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3D2D3" w14:textId="77777777" w:rsidR="000B6158" w:rsidRPr="00A41AD8" w:rsidRDefault="000B6158" w:rsidP="00A41AD8">
      <w:pPr>
        <w:widowControl w:val="0"/>
        <w:tabs>
          <w:tab w:val="left" w:pos="6521"/>
        </w:tabs>
        <w:spacing w:after="0" w:line="240" w:lineRule="auto"/>
        <w:rPr>
          <w:rFonts w:ascii="Arial" w:hAnsi="Arial" w:cs="Arial"/>
          <w:b/>
          <w:sz w:val="15"/>
          <w:szCs w:val="15"/>
        </w:rPr>
      </w:pPr>
      <w:r w:rsidRPr="00A41AD8">
        <w:rPr>
          <w:rFonts w:ascii="Arial" w:hAnsi="Arial" w:cs="Arial"/>
          <w:noProof/>
          <w:sz w:val="15"/>
          <w:szCs w:val="15"/>
        </w:rPr>
        <mc:AlternateContent>
          <mc:Choice Requires="wpg">
            <w:drawing>
              <wp:anchor distT="0" distB="0" distL="114300" distR="114300" simplePos="0" relativeHeight="251659264" behindDoc="1" locked="0" layoutInCell="0" allowOverlap="1" wp14:anchorId="502AEBF8" wp14:editId="19AB69AE">
                <wp:simplePos x="0" y="0"/>
                <wp:positionH relativeFrom="column">
                  <wp:posOffset>0</wp:posOffset>
                </wp:positionH>
                <wp:positionV relativeFrom="paragraph">
                  <wp:posOffset>0</wp:posOffset>
                </wp:positionV>
                <wp:extent cx="6120130" cy="1403985"/>
                <wp:effectExtent l="10160" t="0" r="13335"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2" name="Line 3"/>
                        <wps:cNvCnPr>
                          <a:cxnSpLocks noChangeShapeType="1"/>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42442A" id="Group 1" o:spid="_x0000_s1026" style="position:absolute;margin-left:0;margin-top:0;width:481.9pt;height:110.55pt;z-index:-251657216"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&#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" o:allowincell="f">
                <v:line id="Line 3" o:spid="_x0000_s1027" style="position:absolute;visibility:visible;mso-wrap-style:square" from="1418,2778" to="11056,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931;top:567;width:2925;height: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">
                  <v:imagedata r:id="rId9" o:title=""/>
                </v:shape>
              </v:group>
            </w:pict>
          </mc:Fallback>
        </mc:AlternateContent>
      </w:r>
    </w:p>
    <w:p w14:paraId="0E3BD959" w14:textId="77777777" w:rsidR="000B6158" w:rsidRPr="00A41AD8" w:rsidRDefault="000B6158" w:rsidP="00A41AD8">
      <w:pPr>
        <w:widowControl w:val="0"/>
        <w:spacing w:after="0" w:line="240" w:lineRule="auto"/>
        <w:rPr>
          <w:rFonts w:ascii="Arial" w:hAnsi="Arial" w:cs="Arial"/>
          <w:sz w:val="15"/>
          <w:szCs w:val="15"/>
          <w:lang w:val="pt-BR"/>
        </w:rPr>
      </w:pPr>
    </w:p>
    <w:p w14:paraId="290DE601" w14:textId="77777777" w:rsidR="000B6158" w:rsidRPr="00A41AD8" w:rsidRDefault="000B6158" w:rsidP="00A41AD8">
      <w:pPr>
        <w:widowControl w:val="0"/>
        <w:spacing w:after="0" w:line="240" w:lineRule="auto"/>
        <w:rPr>
          <w:rFonts w:ascii="Arial" w:hAnsi="Arial" w:cs="Arial"/>
          <w:sz w:val="15"/>
          <w:szCs w:val="15"/>
          <w:lang w:val="pt-BR"/>
        </w:rPr>
      </w:pPr>
    </w:p>
    <w:p w14:paraId="153D7075" w14:textId="77777777" w:rsidR="000B6158" w:rsidRPr="00A41AD8" w:rsidRDefault="000B6158" w:rsidP="00A41AD8">
      <w:pPr>
        <w:widowControl w:val="0"/>
        <w:spacing w:after="0" w:line="240" w:lineRule="auto"/>
        <w:rPr>
          <w:rFonts w:ascii="Arial" w:hAnsi="Arial" w:cs="Arial"/>
          <w:sz w:val="15"/>
          <w:szCs w:val="15"/>
          <w:lang w:val="pt-BR"/>
        </w:rPr>
      </w:pPr>
    </w:p>
    <w:p w14:paraId="711005E7" w14:textId="77777777" w:rsidR="000B6158" w:rsidRPr="00A41AD8" w:rsidRDefault="000B6158" w:rsidP="00A41AD8">
      <w:pPr>
        <w:widowControl w:val="0"/>
        <w:spacing w:after="0" w:line="240" w:lineRule="auto"/>
        <w:rPr>
          <w:rFonts w:ascii="Arial" w:hAnsi="Arial" w:cs="Arial"/>
          <w:sz w:val="15"/>
          <w:szCs w:val="15"/>
          <w:lang w:val="pt-BR"/>
        </w:rPr>
      </w:pPr>
    </w:p>
    <w:p w14:paraId="0EBF611D" w14:textId="77777777" w:rsidR="000B6158" w:rsidRPr="00A41AD8" w:rsidRDefault="000B6158" w:rsidP="00A41AD8">
      <w:pPr>
        <w:widowControl w:val="0"/>
        <w:spacing w:after="0" w:line="240" w:lineRule="auto"/>
        <w:rPr>
          <w:rFonts w:ascii="Arial" w:hAnsi="Arial" w:cs="Arial"/>
          <w:sz w:val="15"/>
          <w:szCs w:val="15"/>
          <w:lang w:val="pt-BR"/>
        </w:rPr>
      </w:pPr>
    </w:p>
    <w:p w14:paraId="5EFD421E" w14:textId="77777777" w:rsidR="000B6158" w:rsidRPr="00A41AD8" w:rsidRDefault="000B6158" w:rsidP="00A41AD8">
      <w:pPr>
        <w:widowControl w:val="0"/>
        <w:spacing w:after="0" w:line="240" w:lineRule="auto"/>
        <w:rPr>
          <w:rFonts w:ascii="Arial" w:hAnsi="Arial" w:cs="Arial"/>
          <w:sz w:val="15"/>
          <w:szCs w:val="15"/>
          <w:lang w:val="pt-BR"/>
        </w:rPr>
      </w:pPr>
    </w:p>
    <w:p w14:paraId="34DE55A9" w14:textId="77777777" w:rsidR="000B6158" w:rsidRPr="00A41AD8" w:rsidRDefault="000B6158" w:rsidP="00A41AD8">
      <w:pPr>
        <w:widowControl w:val="0"/>
        <w:spacing w:after="0" w:line="240" w:lineRule="auto"/>
        <w:rPr>
          <w:rFonts w:ascii="Arial" w:hAnsi="Arial" w:cs="Arial"/>
          <w:sz w:val="15"/>
          <w:szCs w:val="15"/>
          <w:lang w:val="pt-BR"/>
        </w:rPr>
      </w:pPr>
    </w:p>
    <w:p w14:paraId="5089094A" w14:textId="77777777" w:rsidR="000B6158" w:rsidRPr="00A41AD8" w:rsidRDefault="000B6158" w:rsidP="00A41AD8">
      <w:pPr>
        <w:widowControl w:val="0"/>
        <w:spacing w:after="0" w:line="240" w:lineRule="auto"/>
        <w:rPr>
          <w:rFonts w:ascii="Arial" w:hAnsi="Arial" w:cs="Arial"/>
          <w:sz w:val="15"/>
          <w:szCs w:val="15"/>
          <w:lang w:val="pt-BR"/>
        </w:rPr>
      </w:pPr>
    </w:p>
    <w:tbl>
      <w:tblPr>
        <w:tblStyle w:val="TableGrid"/>
        <w:tblW w:w="0" w:type="auto"/>
        <w:tblInd w:w="108" w:type="dxa"/>
        <w:tblBorders>
          <w:insideH w:val="none" w:sz="0" w:space="0" w:color="auto"/>
          <w:insideV w:val="none" w:sz="0" w:space="0" w:color="auto"/>
        </w:tblBorders>
        <w:tblLook w:val="01E0" w:firstRow="1" w:lastRow="1" w:firstColumn="1" w:lastColumn="1" w:noHBand="0" w:noVBand="0"/>
      </w:tblPr>
      <w:tblGrid>
        <w:gridCol w:w="9530"/>
      </w:tblGrid>
      <w:tr w:rsidR="007038CC" w:rsidRPr="00A41AD8" w14:paraId="1D8FB934" w14:textId="77777777" w:rsidTr="00AF34E6">
        <w:tc>
          <w:tcPr>
            <w:tcW w:w="9746" w:type="dxa"/>
            <w:tcBorders>
              <w:top w:val="nil"/>
              <w:left w:val="nil"/>
              <w:bottom w:val="nil"/>
              <w:right w:val="nil"/>
            </w:tcBorders>
          </w:tcPr>
          <w:p w14:paraId="34362E01" w14:textId="77777777" w:rsidR="000B6158" w:rsidRPr="00A41AD8" w:rsidRDefault="000B6158" w:rsidP="00A41AD8">
            <w:pPr>
              <w:widowControl w:val="0"/>
              <w:spacing w:after="0" w:line="240" w:lineRule="auto"/>
              <w:ind w:left="0"/>
              <w:rPr>
                <w:sz w:val="15"/>
                <w:szCs w:val="15"/>
                <w:lang w:val="pt-BR"/>
              </w:rPr>
            </w:pPr>
            <w:r w:rsidRPr="00A41AD8">
              <w:rPr>
                <w:b/>
                <w:bCs/>
                <w:sz w:val="15"/>
                <w:szCs w:val="15"/>
                <w:lang w:val="pt-BR"/>
              </w:rPr>
              <w:t>ARBITRATION</w:t>
            </w:r>
            <w:r w:rsidRPr="00A41AD8">
              <w:rPr>
                <w:b/>
                <w:bCs/>
                <w:sz w:val="15"/>
                <w:szCs w:val="15"/>
                <w:lang w:val="pt-BR"/>
              </w:rPr>
              <w:br/>
              <w:t>AND</w:t>
            </w:r>
            <w:r w:rsidRPr="00A41AD8">
              <w:rPr>
                <w:b/>
                <w:bCs/>
                <w:sz w:val="15"/>
                <w:szCs w:val="15"/>
                <w:lang w:val="pt-BR"/>
              </w:rPr>
              <w:br/>
              <w:t>MEDIATION CENTER</w:t>
            </w:r>
          </w:p>
        </w:tc>
      </w:tr>
    </w:tbl>
    <w:p w14:paraId="2DC0B564" w14:textId="77777777" w:rsidR="000B6158" w:rsidRPr="00A41AD8" w:rsidRDefault="000B6158" w:rsidP="00A41AD8">
      <w:pPr>
        <w:widowControl w:val="0"/>
        <w:spacing w:after="0" w:line="240" w:lineRule="auto"/>
        <w:rPr>
          <w:rFonts w:ascii="Arial" w:hAnsi="Arial" w:cs="Arial"/>
          <w:sz w:val="15"/>
          <w:szCs w:val="15"/>
          <w:lang w:val="pt-BR"/>
        </w:rPr>
      </w:pPr>
    </w:p>
    <w:p w14:paraId="54FB8B54" w14:textId="77777777" w:rsidR="000B6158" w:rsidRPr="00A41AD8" w:rsidRDefault="000B6158" w:rsidP="00A41AD8">
      <w:pPr>
        <w:widowControl w:val="0"/>
        <w:spacing w:after="0" w:line="240" w:lineRule="auto"/>
        <w:rPr>
          <w:rFonts w:ascii="Arial" w:hAnsi="Arial" w:cs="Arial"/>
          <w:sz w:val="15"/>
          <w:szCs w:val="15"/>
          <w:lang w:val="pt-BR"/>
        </w:rPr>
      </w:pPr>
    </w:p>
    <w:p w14:paraId="5E98A1E9" w14:textId="77777777" w:rsidR="000B6158" w:rsidRPr="00A41AD8" w:rsidRDefault="000B6158" w:rsidP="00A41AD8">
      <w:pPr>
        <w:widowControl w:val="0"/>
        <w:spacing w:after="0" w:line="240" w:lineRule="auto"/>
        <w:rPr>
          <w:rFonts w:ascii="Arial" w:hAnsi="Arial" w:cs="Arial"/>
          <w:sz w:val="15"/>
          <w:szCs w:val="15"/>
          <w:lang w:val="pt-BR"/>
        </w:rPr>
      </w:pPr>
    </w:p>
    <w:p w14:paraId="20884768" w14:textId="77777777" w:rsidR="000B6158" w:rsidRPr="00A41AD8" w:rsidRDefault="000B6158" w:rsidP="00A41AD8">
      <w:pPr>
        <w:widowControl w:val="0"/>
        <w:spacing w:after="0" w:line="240" w:lineRule="auto"/>
        <w:rPr>
          <w:rFonts w:ascii="Arial" w:hAnsi="Arial" w:cs="Arial"/>
          <w:sz w:val="15"/>
          <w:szCs w:val="15"/>
          <w:lang w:val="pt-BR"/>
        </w:rPr>
      </w:pPr>
    </w:p>
    <w:p w14:paraId="27281981" w14:textId="77777777" w:rsidR="000B6158" w:rsidRPr="000B6158" w:rsidRDefault="000B6158" w:rsidP="007038CC">
      <w:pPr>
        <w:widowControl w:val="0"/>
        <w:spacing w:after="0" w:line="336" w:lineRule="exact"/>
        <w:outlineLvl w:val="1"/>
        <w:rPr>
          <w:rFonts w:ascii="Arial" w:hAnsi="Arial" w:cs="Arial"/>
          <w:b/>
          <w:bCs/>
          <w:sz w:val="28"/>
          <w:szCs w:val="28"/>
        </w:rPr>
      </w:pPr>
      <w:r w:rsidRPr="000B6158">
        <w:rPr>
          <w:rFonts w:ascii="Arial" w:hAnsi="Arial" w:cs="Arial"/>
          <w:b/>
          <w:bCs/>
          <w:sz w:val="28"/>
          <w:szCs w:val="28"/>
        </w:rPr>
        <w:t>ADMINISTRATIVE PANEL DECISION</w:t>
      </w:r>
    </w:p>
    <w:p w14:paraId="48673098" w14:textId="77777777" w:rsidR="000B6158" w:rsidRPr="000B6158" w:rsidRDefault="000B6158" w:rsidP="007038CC">
      <w:pPr>
        <w:widowControl w:val="0"/>
        <w:spacing w:after="0" w:line="336" w:lineRule="exact"/>
        <w:outlineLvl w:val="1"/>
        <w:rPr>
          <w:rFonts w:ascii="Arial" w:hAnsi="Arial" w:cs="Arial"/>
          <w:sz w:val="28"/>
          <w:szCs w:val="28"/>
          <w:lang w:val="de-CH"/>
        </w:rPr>
      </w:pPr>
      <w:r w:rsidRPr="000B6158">
        <w:rPr>
          <w:rFonts w:ascii="Arial" w:hAnsi="Arial" w:cs="Arial"/>
          <w:sz w:val="28"/>
          <w:szCs w:val="28"/>
          <w:lang w:val="de-CH"/>
        </w:rPr>
        <w:t xml:space="preserve">Muitas Ltd v. </w:t>
      </w:r>
      <w:proofErr w:type="spellStart"/>
      <w:r w:rsidRPr="00E34B3A">
        <w:rPr>
          <w:rFonts w:ascii="SimSun" w:hAnsi="SimSun" w:cs="Microsoft YaHei" w:hint="eastAsia"/>
          <w:sz w:val="28"/>
          <w:szCs w:val="28"/>
        </w:rPr>
        <w:t>张伟</w:t>
      </w:r>
      <w:proofErr w:type="spellEnd"/>
      <w:r w:rsidRPr="000B6158">
        <w:rPr>
          <w:rFonts w:ascii="Arial" w:hAnsi="Arial" w:cs="Arial"/>
          <w:sz w:val="28"/>
          <w:szCs w:val="28"/>
          <w:lang w:val="de-CH"/>
        </w:rPr>
        <w:t xml:space="preserve"> (zhang wei)</w:t>
      </w:r>
    </w:p>
    <w:p w14:paraId="39C0230B" w14:textId="77777777" w:rsidR="000B6158" w:rsidRPr="000B6158" w:rsidRDefault="000B6158" w:rsidP="007038CC">
      <w:pPr>
        <w:widowControl w:val="0"/>
        <w:spacing w:after="0" w:line="336" w:lineRule="exact"/>
        <w:outlineLvl w:val="1"/>
        <w:rPr>
          <w:rFonts w:ascii="Arial" w:hAnsi="Arial" w:cs="Arial"/>
          <w:sz w:val="28"/>
          <w:szCs w:val="28"/>
        </w:rPr>
      </w:pPr>
      <w:r w:rsidRPr="000B6158">
        <w:rPr>
          <w:rFonts w:ascii="Arial" w:hAnsi="Arial" w:cs="Arial"/>
          <w:sz w:val="28"/>
          <w:szCs w:val="28"/>
        </w:rPr>
        <w:t>Case No. D2022-0053</w:t>
      </w:r>
    </w:p>
    <w:p w14:paraId="1B0D1F16" w14:textId="77777777" w:rsidR="000B6158" w:rsidRPr="00101611" w:rsidRDefault="000B6158" w:rsidP="00101611">
      <w:pPr>
        <w:widowControl w:val="0"/>
        <w:spacing w:after="0" w:line="260" w:lineRule="exact"/>
        <w:rPr>
          <w:rFonts w:ascii="Arial" w:hAnsi="Arial" w:cs="Arial"/>
          <w:b/>
          <w:bCs/>
          <w:sz w:val="20"/>
          <w:szCs w:val="20"/>
        </w:rPr>
      </w:pPr>
    </w:p>
    <w:p w14:paraId="616E4A69" w14:textId="77777777" w:rsidR="000B6158" w:rsidRPr="00101611" w:rsidRDefault="000B6158" w:rsidP="00101611">
      <w:pPr>
        <w:widowControl w:val="0"/>
        <w:spacing w:after="0" w:line="260" w:lineRule="exact"/>
        <w:rPr>
          <w:rFonts w:ascii="Arial" w:hAnsi="Arial" w:cs="Arial"/>
          <w:b/>
          <w:bCs/>
          <w:sz w:val="20"/>
          <w:szCs w:val="20"/>
        </w:rPr>
      </w:pPr>
    </w:p>
    <w:p w14:paraId="5F29798E" w14:textId="77777777" w:rsidR="000B6158" w:rsidRPr="00101611" w:rsidRDefault="000B6158" w:rsidP="00101611">
      <w:pPr>
        <w:widowControl w:val="0"/>
        <w:spacing w:after="0" w:line="260" w:lineRule="exact"/>
        <w:rPr>
          <w:rFonts w:ascii="Arial" w:hAnsi="Arial" w:cs="Arial"/>
          <w:b/>
          <w:bCs/>
          <w:sz w:val="20"/>
          <w:szCs w:val="20"/>
        </w:rPr>
      </w:pPr>
    </w:p>
    <w:p w14:paraId="55292D80" w14:textId="77777777" w:rsidR="000B6158" w:rsidRPr="00101611" w:rsidRDefault="000B6158" w:rsidP="00101611">
      <w:pPr>
        <w:widowControl w:val="0"/>
        <w:spacing w:after="0" w:line="260" w:lineRule="exact"/>
        <w:rPr>
          <w:rFonts w:ascii="Arial" w:hAnsi="Arial" w:cs="Arial"/>
          <w:b/>
          <w:bCs/>
          <w:sz w:val="20"/>
          <w:szCs w:val="20"/>
        </w:rPr>
      </w:pPr>
    </w:p>
    <w:p w14:paraId="27C37D70" w14:textId="77777777" w:rsidR="000B6158" w:rsidRPr="00101611" w:rsidRDefault="000B6158" w:rsidP="00101611">
      <w:pPr>
        <w:widowControl w:val="0"/>
        <w:spacing w:after="0" w:line="260" w:lineRule="exact"/>
        <w:outlineLvl w:val="0"/>
        <w:rPr>
          <w:rFonts w:ascii="Arial" w:hAnsi="Arial" w:cs="Arial"/>
          <w:b/>
          <w:bCs/>
          <w:caps/>
          <w:sz w:val="20"/>
          <w:szCs w:val="20"/>
        </w:rPr>
      </w:pPr>
      <w:r w:rsidRPr="00101611">
        <w:rPr>
          <w:rFonts w:ascii="Arial" w:hAnsi="Arial" w:cs="Arial"/>
          <w:b/>
          <w:bCs/>
          <w:caps/>
          <w:sz w:val="20"/>
          <w:szCs w:val="20"/>
        </w:rPr>
        <w:t>1.</w:t>
      </w:r>
      <w:r w:rsidRPr="00101611">
        <w:rPr>
          <w:rFonts w:ascii="Arial" w:hAnsi="Arial" w:cs="Arial"/>
          <w:b/>
          <w:bCs/>
          <w:sz w:val="20"/>
          <w:szCs w:val="20"/>
        </w:rPr>
        <w:t xml:space="preserve"> The Parties</w:t>
      </w:r>
    </w:p>
    <w:p w14:paraId="11B007C9" w14:textId="77777777" w:rsidR="000B6158" w:rsidRPr="00101611" w:rsidRDefault="000B6158" w:rsidP="00101611">
      <w:pPr>
        <w:widowControl w:val="0"/>
        <w:spacing w:after="0" w:line="260" w:lineRule="exact"/>
        <w:rPr>
          <w:rFonts w:ascii="Arial" w:hAnsi="Arial" w:cs="Arial"/>
          <w:b/>
          <w:bCs/>
          <w:sz w:val="20"/>
          <w:szCs w:val="20"/>
        </w:rPr>
      </w:pPr>
    </w:p>
    <w:p w14:paraId="2927522F" w14:textId="240EEB67" w:rsidR="000B6158" w:rsidRPr="00101611" w:rsidRDefault="000B6158" w:rsidP="00101611">
      <w:pPr>
        <w:widowControl w:val="0"/>
        <w:spacing w:after="0" w:line="260" w:lineRule="exact"/>
        <w:rPr>
          <w:rFonts w:ascii="Arial" w:hAnsi="Arial" w:cs="Arial"/>
          <w:sz w:val="20"/>
          <w:szCs w:val="20"/>
        </w:rPr>
      </w:pPr>
      <w:r w:rsidRPr="00101611">
        <w:rPr>
          <w:rFonts w:ascii="Arial" w:hAnsi="Arial" w:cs="Arial"/>
          <w:sz w:val="20"/>
          <w:szCs w:val="20"/>
        </w:rPr>
        <w:t xml:space="preserve">The Complainant is </w:t>
      </w:r>
      <w:proofErr w:type="spellStart"/>
      <w:r w:rsidR="00F05E96" w:rsidRPr="00101611">
        <w:rPr>
          <w:rFonts w:ascii="Arial" w:hAnsi="Arial" w:cs="Arial"/>
          <w:sz w:val="20"/>
          <w:szCs w:val="20"/>
        </w:rPr>
        <w:t>Muitas</w:t>
      </w:r>
      <w:proofErr w:type="spellEnd"/>
      <w:r w:rsidRPr="00101611">
        <w:rPr>
          <w:rFonts w:ascii="Arial" w:hAnsi="Arial" w:cs="Arial"/>
          <w:sz w:val="20"/>
          <w:szCs w:val="20"/>
        </w:rPr>
        <w:t xml:space="preserve"> L</w:t>
      </w:r>
      <w:r w:rsidR="00F05E96" w:rsidRPr="00101611">
        <w:rPr>
          <w:rFonts w:ascii="Arial" w:hAnsi="Arial" w:cs="Arial"/>
          <w:sz w:val="20"/>
          <w:szCs w:val="20"/>
        </w:rPr>
        <w:t>td</w:t>
      </w:r>
      <w:r w:rsidRPr="00101611">
        <w:rPr>
          <w:rFonts w:ascii="Arial" w:hAnsi="Arial" w:cs="Arial"/>
          <w:sz w:val="20"/>
          <w:szCs w:val="20"/>
        </w:rPr>
        <w:t xml:space="preserve"> c/o Silverstein Legal, United States of America (“USA”).</w:t>
      </w:r>
    </w:p>
    <w:p w14:paraId="64889656" w14:textId="77777777" w:rsidR="000B6158" w:rsidRPr="00101611" w:rsidRDefault="000B6158" w:rsidP="00101611">
      <w:pPr>
        <w:widowControl w:val="0"/>
        <w:spacing w:after="0" w:line="260" w:lineRule="exact"/>
        <w:rPr>
          <w:rFonts w:ascii="Arial" w:hAnsi="Arial" w:cs="Arial"/>
          <w:sz w:val="20"/>
          <w:szCs w:val="20"/>
        </w:rPr>
      </w:pPr>
    </w:p>
    <w:p w14:paraId="66FC4319" w14:textId="77777777" w:rsidR="000B6158" w:rsidRPr="00101611" w:rsidRDefault="000B6158" w:rsidP="00101611">
      <w:pPr>
        <w:widowControl w:val="0"/>
        <w:spacing w:after="0" w:line="260" w:lineRule="exact"/>
        <w:rPr>
          <w:rFonts w:ascii="Arial" w:hAnsi="Arial" w:cs="Arial"/>
          <w:sz w:val="20"/>
          <w:szCs w:val="20"/>
        </w:rPr>
      </w:pPr>
      <w:r w:rsidRPr="00101611">
        <w:rPr>
          <w:rFonts w:ascii="Arial" w:hAnsi="Arial" w:cs="Arial"/>
          <w:sz w:val="20"/>
          <w:szCs w:val="20"/>
        </w:rPr>
        <w:t xml:space="preserve">The Respondent is </w:t>
      </w:r>
      <w:proofErr w:type="spellStart"/>
      <w:r w:rsidRPr="00101611">
        <w:rPr>
          <w:rFonts w:ascii="Arial" w:hAnsi="Arial" w:cs="Arial"/>
          <w:sz w:val="20"/>
          <w:szCs w:val="20"/>
        </w:rPr>
        <w:t>张伟</w:t>
      </w:r>
      <w:proofErr w:type="spellEnd"/>
      <w:r w:rsidRPr="00101611">
        <w:rPr>
          <w:rFonts w:ascii="Arial" w:hAnsi="Arial" w:cs="Arial"/>
          <w:sz w:val="20"/>
          <w:szCs w:val="20"/>
        </w:rPr>
        <w:t xml:space="preserve"> (</w:t>
      </w:r>
      <w:proofErr w:type="spellStart"/>
      <w:r w:rsidRPr="00101611">
        <w:rPr>
          <w:rFonts w:ascii="Arial" w:hAnsi="Arial" w:cs="Arial"/>
          <w:sz w:val="20"/>
          <w:szCs w:val="20"/>
        </w:rPr>
        <w:t>zhang</w:t>
      </w:r>
      <w:proofErr w:type="spellEnd"/>
      <w:r w:rsidRPr="00101611">
        <w:rPr>
          <w:rFonts w:ascii="Arial" w:hAnsi="Arial" w:cs="Arial"/>
          <w:sz w:val="20"/>
          <w:szCs w:val="20"/>
        </w:rPr>
        <w:t xml:space="preserve"> </w:t>
      </w:r>
      <w:proofErr w:type="spellStart"/>
      <w:r w:rsidRPr="00101611">
        <w:rPr>
          <w:rFonts w:ascii="Arial" w:hAnsi="Arial" w:cs="Arial"/>
          <w:sz w:val="20"/>
          <w:szCs w:val="20"/>
        </w:rPr>
        <w:t>wei</w:t>
      </w:r>
      <w:proofErr w:type="spellEnd"/>
      <w:r w:rsidRPr="00101611">
        <w:rPr>
          <w:rFonts w:ascii="Arial" w:hAnsi="Arial" w:cs="Arial"/>
          <w:sz w:val="20"/>
          <w:szCs w:val="20"/>
        </w:rPr>
        <w:t>), China.</w:t>
      </w:r>
    </w:p>
    <w:p w14:paraId="76A6F876" w14:textId="77777777" w:rsidR="000B6158" w:rsidRPr="00101611" w:rsidRDefault="000B6158" w:rsidP="00101611">
      <w:pPr>
        <w:widowControl w:val="0"/>
        <w:spacing w:after="0" w:line="260" w:lineRule="exact"/>
        <w:rPr>
          <w:rFonts w:ascii="Arial" w:hAnsi="Arial" w:cs="Arial"/>
          <w:b/>
          <w:bCs/>
          <w:sz w:val="20"/>
          <w:szCs w:val="20"/>
        </w:rPr>
      </w:pPr>
    </w:p>
    <w:p w14:paraId="7E96B3A9" w14:textId="77777777" w:rsidR="000B6158" w:rsidRPr="00101611" w:rsidRDefault="000B6158" w:rsidP="00101611">
      <w:pPr>
        <w:widowControl w:val="0"/>
        <w:spacing w:after="0" w:line="260" w:lineRule="exact"/>
        <w:rPr>
          <w:rFonts w:ascii="Arial" w:hAnsi="Arial" w:cs="Arial"/>
          <w:b/>
          <w:bCs/>
          <w:sz w:val="20"/>
          <w:szCs w:val="20"/>
        </w:rPr>
      </w:pPr>
    </w:p>
    <w:p w14:paraId="767750B4" w14:textId="77777777" w:rsidR="000B6158" w:rsidRPr="00101611" w:rsidRDefault="000B6158" w:rsidP="00101611">
      <w:pPr>
        <w:widowControl w:val="0"/>
        <w:spacing w:after="0" w:line="260" w:lineRule="exact"/>
        <w:outlineLvl w:val="0"/>
        <w:rPr>
          <w:rFonts w:ascii="Arial" w:hAnsi="Arial" w:cs="Arial"/>
          <w:b/>
          <w:bCs/>
          <w:sz w:val="20"/>
          <w:szCs w:val="20"/>
        </w:rPr>
      </w:pPr>
      <w:r w:rsidRPr="00101611">
        <w:rPr>
          <w:rFonts w:ascii="Arial" w:hAnsi="Arial" w:cs="Arial"/>
          <w:b/>
          <w:bCs/>
          <w:sz w:val="20"/>
          <w:szCs w:val="20"/>
        </w:rPr>
        <w:t>2. The Domain Name and Registrar</w:t>
      </w:r>
    </w:p>
    <w:p w14:paraId="5A600266" w14:textId="77777777" w:rsidR="000B6158" w:rsidRPr="00101611" w:rsidRDefault="000B6158" w:rsidP="00101611">
      <w:pPr>
        <w:widowControl w:val="0"/>
        <w:spacing w:after="0" w:line="260" w:lineRule="exact"/>
        <w:rPr>
          <w:rFonts w:ascii="Arial" w:hAnsi="Arial" w:cs="Arial"/>
          <w:sz w:val="20"/>
          <w:szCs w:val="20"/>
        </w:rPr>
      </w:pPr>
    </w:p>
    <w:p w14:paraId="3048EA62" w14:textId="77777777" w:rsidR="000B6158" w:rsidRPr="00101611" w:rsidRDefault="000B6158" w:rsidP="00101611">
      <w:pPr>
        <w:widowControl w:val="0"/>
        <w:spacing w:after="0" w:line="260" w:lineRule="exact"/>
        <w:rPr>
          <w:rFonts w:ascii="Arial" w:hAnsi="Arial" w:cs="Arial"/>
          <w:sz w:val="20"/>
          <w:szCs w:val="20"/>
        </w:rPr>
      </w:pPr>
      <w:r w:rsidRPr="00101611">
        <w:rPr>
          <w:rFonts w:ascii="Arial" w:hAnsi="Arial" w:cs="Arial"/>
          <w:sz w:val="20"/>
          <w:szCs w:val="20"/>
        </w:rPr>
        <w:t xml:space="preserve">The disputed domain name &lt;clips4slae.com&gt; is registered with Alibaba Cloud Computing Ltd. d/b/a </w:t>
      </w:r>
      <w:proofErr w:type="spellStart"/>
      <w:r w:rsidRPr="00101611">
        <w:rPr>
          <w:rFonts w:ascii="Arial" w:hAnsi="Arial" w:cs="Arial"/>
          <w:sz w:val="20"/>
          <w:szCs w:val="20"/>
        </w:rPr>
        <w:t>HiChina</w:t>
      </w:r>
      <w:proofErr w:type="spellEnd"/>
      <w:r w:rsidRPr="00101611">
        <w:rPr>
          <w:rFonts w:ascii="Arial" w:hAnsi="Arial" w:cs="Arial"/>
          <w:sz w:val="20"/>
          <w:szCs w:val="20"/>
        </w:rPr>
        <w:t xml:space="preserve"> (www.net.cn) (the “Registrar”).</w:t>
      </w:r>
    </w:p>
    <w:p w14:paraId="78547795" w14:textId="77777777" w:rsidR="000B6158" w:rsidRPr="00101611" w:rsidRDefault="000B6158" w:rsidP="00101611">
      <w:pPr>
        <w:widowControl w:val="0"/>
        <w:spacing w:after="0" w:line="260" w:lineRule="exact"/>
        <w:rPr>
          <w:rFonts w:ascii="Arial" w:hAnsi="Arial" w:cs="Arial"/>
          <w:b/>
          <w:bCs/>
          <w:sz w:val="20"/>
          <w:szCs w:val="20"/>
        </w:rPr>
      </w:pPr>
    </w:p>
    <w:p w14:paraId="5B7C81FE" w14:textId="77777777" w:rsidR="000B6158" w:rsidRPr="00101611" w:rsidRDefault="000B6158" w:rsidP="00101611">
      <w:pPr>
        <w:widowControl w:val="0"/>
        <w:spacing w:after="0" w:line="260" w:lineRule="exact"/>
        <w:rPr>
          <w:rFonts w:ascii="Arial" w:hAnsi="Arial" w:cs="Arial"/>
          <w:b/>
          <w:bCs/>
          <w:sz w:val="20"/>
          <w:szCs w:val="20"/>
        </w:rPr>
      </w:pPr>
    </w:p>
    <w:p w14:paraId="5293D8A5" w14:textId="77777777" w:rsidR="000B6158" w:rsidRPr="00101611" w:rsidRDefault="000B6158" w:rsidP="00101611">
      <w:pPr>
        <w:widowControl w:val="0"/>
        <w:spacing w:after="0" w:line="260" w:lineRule="exact"/>
        <w:outlineLvl w:val="0"/>
        <w:rPr>
          <w:rFonts w:ascii="Arial" w:hAnsi="Arial" w:cs="Arial"/>
          <w:b/>
          <w:bCs/>
          <w:sz w:val="20"/>
          <w:szCs w:val="20"/>
        </w:rPr>
      </w:pPr>
      <w:r w:rsidRPr="00101611">
        <w:rPr>
          <w:rFonts w:ascii="Arial" w:hAnsi="Arial" w:cs="Arial"/>
          <w:b/>
          <w:bCs/>
          <w:sz w:val="20"/>
          <w:szCs w:val="20"/>
        </w:rPr>
        <w:t>3. Procedural History</w:t>
      </w:r>
    </w:p>
    <w:p w14:paraId="0CEB16F3" w14:textId="77777777" w:rsidR="000B6158" w:rsidRPr="00101611" w:rsidRDefault="000B6158" w:rsidP="00101611">
      <w:pPr>
        <w:widowControl w:val="0"/>
        <w:spacing w:after="0" w:line="260" w:lineRule="exact"/>
        <w:rPr>
          <w:rFonts w:ascii="Arial" w:hAnsi="Arial" w:cs="Arial"/>
          <w:sz w:val="20"/>
          <w:szCs w:val="20"/>
        </w:rPr>
      </w:pPr>
    </w:p>
    <w:p w14:paraId="31DC160F" w14:textId="6B69A3FC" w:rsidR="000B6158" w:rsidRPr="00101611" w:rsidRDefault="000B6158" w:rsidP="00101611">
      <w:pPr>
        <w:widowControl w:val="0"/>
        <w:spacing w:after="0" w:line="260" w:lineRule="exact"/>
        <w:rPr>
          <w:rFonts w:ascii="Arial" w:hAnsi="Arial" w:cs="Arial"/>
          <w:sz w:val="20"/>
          <w:szCs w:val="20"/>
        </w:rPr>
      </w:pPr>
      <w:r w:rsidRPr="00101611">
        <w:rPr>
          <w:rFonts w:ascii="Arial" w:hAnsi="Arial" w:cs="Arial"/>
          <w:sz w:val="20"/>
          <w:szCs w:val="20"/>
        </w:rPr>
        <w:t xml:space="preserve">The Complaint was filed in English with the WIPO Arbitration and Mediation Center (the “Center”) on January 6, 2022.  On January 7, 2022, the Center transmitted by email to the Registrar a request for registrar verification in connection with the disputed domain name.  On January 12, 2022, the Registrar transmitted by email to the Center its verification response disclosing registrant and contact information for the disputed domain name which differed from the named Respondent and contact information in the Complaint.  The Center sent an email communication to the Complainant on January 13, </w:t>
      </w:r>
      <w:proofErr w:type="gramStart"/>
      <w:r w:rsidRPr="00101611">
        <w:rPr>
          <w:rFonts w:ascii="Arial" w:hAnsi="Arial" w:cs="Arial"/>
          <w:sz w:val="20"/>
          <w:szCs w:val="20"/>
        </w:rPr>
        <w:t>2022</w:t>
      </w:r>
      <w:proofErr w:type="gramEnd"/>
      <w:r w:rsidRPr="00101611">
        <w:rPr>
          <w:rFonts w:ascii="Arial" w:hAnsi="Arial" w:cs="Arial"/>
          <w:sz w:val="20"/>
          <w:szCs w:val="20"/>
        </w:rPr>
        <w:t xml:space="preserve"> providing the registrant and contact information disclosed by the Registrar, and inviting the Complainant to submit an amendment to the Complaint.  The Complainant filed an amendment</w:t>
      </w:r>
      <w:r w:rsidR="007D24B3" w:rsidRPr="00101611">
        <w:rPr>
          <w:rFonts w:ascii="Arial" w:hAnsi="Arial" w:cs="Arial"/>
          <w:sz w:val="20"/>
          <w:szCs w:val="20"/>
        </w:rPr>
        <w:t xml:space="preserve"> </w:t>
      </w:r>
      <w:r w:rsidRPr="00101611">
        <w:rPr>
          <w:rFonts w:ascii="Arial" w:hAnsi="Arial" w:cs="Arial"/>
          <w:sz w:val="20"/>
          <w:szCs w:val="20"/>
        </w:rPr>
        <w:t xml:space="preserve">to the Complaint </w:t>
      </w:r>
      <w:r w:rsidR="00F05E96" w:rsidRPr="00101611">
        <w:rPr>
          <w:rFonts w:ascii="Arial" w:hAnsi="Arial" w:cs="Arial"/>
          <w:sz w:val="20"/>
          <w:szCs w:val="20"/>
        </w:rPr>
        <w:t xml:space="preserve">in English </w:t>
      </w:r>
      <w:r w:rsidRPr="00101611">
        <w:rPr>
          <w:rFonts w:ascii="Arial" w:hAnsi="Arial" w:cs="Arial"/>
          <w:sz w:val="20"/>
          <w:szCs w:val="20"/>
        </w:rPr>
        <w:t xml:space="preserve">on January 13, 2022. </w:t>
      </w:r>
    </w:p>
    <w:p w14:paraId="6347169D" w14:textId="77777777" w:rsidR="000B6158" w:rsidRPr="00101611" w:rsidRDefault="000B6158" w:rsidP="00101611">
      <w:pPr>
        <w:widowControl w:val="0"/>
        <w:spacing w:after="0" w:line="260" w:lineRule="exact"/>
        <w:rPr>
          <w:rFonts w:ascii="Arial" w:hAnsi="Arial" w:cs="Arial"/>
          <w:sz w:val="20"/>
          <w:szCs w:val="20"/>
        </w:rPr>
      </w:pPr>
    </w:p>
    <w:p w14:paraId="393B64B8" w14:textId="77777777" w:rsidR="000B6158" w:rsidRPr="00101611" w:rsidRDefault="000B6158" w:rsidP="00101611">
      <w:pPr>
        <w:widowControl w:val="0"/>
        <w:spacing w:after="0" w:line="260" w:lineRule="exact"/>
        <w:rPr>
          <w:rFonts w:ascii="Arial" w:hAnsi="Arial" w:cs="Arial"/>
          <w:sz w:val="20"/>
          <w:szCs w:val="20"/>
        </w:rPr>
      </w:pPr>
      <w:r w:rsidRPr="00101611">
        <w:rPr>
          <w:rFonts w:ascii="Arial" w:hAnsi="Arial" w:cs="Arial"/>
          <w:sz w:val="20"/>
          <w:szCs w:val="20"/>
        </w:rPr>
        <w:t>On January 13, 2022, the Center transmitted an email in English and Chinese to the Parties regarding the language of the proceeding.  The Complainant confirmed the request that English be the language of the proceeding on January 13, 2022.  The Respondent did not comment on the language of the proceeding.</w:t>
      </w:r>
    </w:p>
    <w:p w14:paraId="3693BEF6" w14:textId="77777777" w:rsidR="000B6158" w:rsidRPr="00101611" w:rsidRDefault="000B6158" w:rsidP="00101611">
      <w:pPr>
        <w:widowControl w:val="0"/>
        <w:spacing w:after="0" w:line="260" w:lineRule="exact"/>
        <w:rPr>
          <w:rFonts w:ascii="Arial" w:hAnsi="Arial" w:cs="Arial"/>
          <w:sz w:val="20"/>
          <w:szCs w:val="20"/>
        </w:rPr>
      </w:pPr>
    </w:p>
    <w:p w14:paraId="5D11AE38" w14:textId="77777777" w:rsidR="000B6158" w:rsidRPr="00101611" w:rsidRDefault="000B6158" w:rsidP="00101611">
      <w:pPr>
        <w:widowControl w:val="0"/>
        <w:spacing w:after="0" w:line="260" w:lineRule="exact"/>
        <w:rPr>
          <w:rFonts w:ascii="Arial" w:hAnsi="Arial" w:cs="Arial"/>
          <w:sz w:val="20"/>
          <w:szCs w:val="20"/>
        </w:rPr>
      </w:pPr>
      <w:r w:rsidRPr="00101611">
        <w:rPr>
          <w:rFonts w:ascii="Arial" w:hAnsi="Arial" w:cs="Arial"/>
          <w:sz w:val="20"/>
          <w:szCs w:val="20"/>
        </w:rPr>
        <w:t>The Center verified that the Complaint together with the amendment to the Complaint satisfied the formal requirements of the Uniform Domain Name Dispute Resolution Policy (the “Policy” or “UDRP”), the Rules for Uniform Domain Name Dispute Resolution Policy (the “Rules”), and the WIPO Supplemental Rules for Uniform Domain Name Dispute Resolution Policy (the “Supplemental Rules”).</w:t>
      </w:r>
    </w:p>
    <w:p w14:paraId="0A5585CB" w14:textId="77777777" w:rsidR="000B6158" w:rsidRPr="00101611" w:rsidRDefault="000B6158" w:rsidP="00101611">
      <w:pPr>
        <w:widowControl w:val="0"/>
        <w:spacing w:after="0" w:line="260" w:lineRule="exact"/>
        <w:rPr>
          <w:rFonts w:ascii="Arial" w:hAnsi="Arial" w:cs="Arial"/>
          <w:sz w:val="20"/>
          <w:szCs w:val="20"/>
        </w:rPr>
      </w:pPr>
    </w:p>
    <w:p w14:paraId="0DFA825C" w14:textId="77777777" w:rsidR="000B6158" w:rsidRPr="00101611" w:rsidRDefault="000B6158" w:rsidP="00101611">
      <w:pPr>
        <w:widowControl w:val="0"/>
        <w:spacing w:after="0" w:line="260" w:lineRule="exact"/>
        <w:rPr>
          <w:rFonts w:ascii="Arial" w:hAnsi="Arial" w:cs="Arial"/>
          <w:sz w:val="20"/>
          <w:szCs w:val="20"/>
        </w:rPr>
      </w:pPr>
      <w:r w:rsidRPr="00101611">
        <w:rPr>
          <w:rFonts w:ascii="Arial" w:hAnsi="Arial" w:cs="Arial"/>
          <w:sz w:val="20"/>
          <w:szCs w:val="20"/>
        </w:rPr>
        <w:t xml:space="preserve">In accordance with the Rules, paragraphs 2 and 4, the Center formally notified the Respondent </w:t>
      </w:r>
      <w:r w:rsidR="00FC075A" w:rsidRPr="00101611">
        <w:rPr>
          <w:rFonts w:ascii="Arial" w:hAnsi="Arial" w:cs="Arial"/>
          <w:sz w:val="20"/>
          <w:szCs w:val="20"/>
        </w:rPr>
        <w:t xml:space="preserve">in English and Chinese </w:t>
      </w:r>
      <w:r w:rsidRPr="00101611">
        <w:rPr>
          <w:rFonts w:ascii="Arial" w:hAnsi="Arial" w:cs="Arial"/>
          <w:sz w:val="20"/>
          <w:szCs w:val="20"/>
        </w:rPr>
        <w:t>of the Complaint, and the proceedings commenced on January 21, 2022.  In accordance with the Rules, paragraph 5, the due date for Response was February 10, 2022.  The Respondent did not submit any response.  Accordingly, the Center notified the Respondent’s default on February 15, 2022.</w:t>
      </w:r>
    </w:p>
    <w:p w14:paraId="5E67AD15" w14:textId="77777777" w:rsidR="000B6158" w:rsidRPr="00101611" w:rsidRDefault="000B6158" w:rsidP="00101611">
      <w:pPr>
        <w:widowControl w:val="0"/>
        <w:spacing w:after="0" w:line="260" w:lineRule="exact"/>
        <w:rPr>
          <w:rFonts w:ascii="Arial" w:hAnsi="Arial" w:cs="Arial"/>
          <w:sz w:val="20"/>
          <w:szCs w:val="20"/>
        </w:rPr>
      </w:pPr>
    </w:p>
    <w:p w14:paraId="4A67D82B" w14:textId="77777777" w:rsidR="000B6158" w:rsidRPr="00101611" w:rsidRDefault="000B6158" w:rsidP="00101611">
      <w:pPr>
        <w:widowControl w:val="0"/>
        <w:spacing w:after="0" w:line="260" w:lineRule="exact"/>
        <w:rPr>
          <w:rFonts w:ascii="Arial" w:hAnsi="Arial" w:cs="Arial"/>
          <w:sz w:val="20"/>
          <w:szCs w:val="20"/>
        </w:rPr>
      </w:pPr>
      <w:r w:rsidRPr="00101611">
        <w:rPr>
          <w:rFonts w:ascii="Arial" w:hAnsi="Arial" w:cs="Arial"/>
          <w:sz w:val="20"/>
          <w:szCs w:val="20"/>
        </w:rPr>
        <w:lastRenderedPageBreak/>
        <w:t>The Center appointed Deanna Wong Wai Man as the sole panelist in this matter on February 24, 2022.  The Panel finds that it was properly constituted.  The Panel has submitted the Statement of Acceptance and Declaration of Impartiality and Independence, as required by the Center to ensure compliance with the Rules, paragraph 7.</w:t>
      </w:r>
    </w:p>
    <w:p w14:paraId="0CDCC5C9" w14:textId="77777777" w:rsidR="000B6158" w:rsidRPr="00101611" w:rsidRDefault="000B6158" w:rsidP="00101611">
      <w:pPr>
        <w:widowControl w:val="0"/>
        <w:spacing w:after="0" w:line="260" w:lineRule="exact"/>
        <w:rPr>
          <w:rFonts w:ascii="Arial" w:hAnsi="Arial" w:cs="Arial"/>
          <w:sz w:val="20"/>
          <w:szCs w:val="20"/>
        </w:rPr>
      </w:pPr>
    </w:p>
    <w:p w14:paraId="0C9C7389" w14:textId="77777777" w:rsidR="000B6158" w:rsidRPr="00101611" w:rsidRDefault="000B6158" w:rsidP="00101611">
      <w:pPr>
        <w:widowControl w:val="0"/>
        <w:spacing w:after="0" w:line="260" w:lineRule="exact"/>
        <w:rPr>
          <w:rFonts w:ascii="Arial" w:hAnsi="Arial" w:cs="Arial"/>
          <w:sz w:val="20"/>
          <w:szCs w:val="20"/>
        </w:rPr>
      </w:pPr>
    </w:p>
    <w:p w14:paraId="6908F521" w14:textId="77777777" w:rsidR="000B6158" w:rsidRPr="00101611" w:rsidRDefault="000B6158" w:rsidP="00101611">
      <w:pPr>
        <w:widowControl w:val="0"/>
        <w:spacing w:after="0" w:line="260" w:lineRule="exact"/>
        <w:outlineLvl w:val="0"/>
        <w:rPr>
          <w:rFonts w:ascii="Arial" w:hAnsi="Arial" w:cs="Arial"/>
          <w:b/>
          <w:bCs/>
          <w:sz w:val="20"/>
          <w:szCs w:val="20"/>
        </w:rPr>
      </w:pPr>
      <w:r w:rsidRPr="00101611">
        <w:rPr>
          <w:rFonts w:ascii="Arial" w:hAnsi="Arial" w:cs="Arial"/>
          <w:b/>
          <w:bCs/>
          <w:sz w:val="20"/>
          <w:szCs w:val="20"/>
        </w:rPr>
        <w:t>4. Factual Background</w:t>
      </w:r>
    </w:p>
    <w:p w14:paraId="17B0F332" w14:textId="77777777" w:rsidR="000B6158" w:rsidRPr="00101611" w:rsidRDefault="000B6158" w:rsidP="00101611">
      <w:pPr>
        <w:widowControl w:val="0"/>
        <w:spacing w:after="0" w:line="260" w:lineRule="exact"/>
        <w:rPr>
          <w:rFonts w:ascii="Arial" w:hAnsi="Arial" w:cs="Arial"/>
          <w:sz w:val="20"/>
          <w:szCs w:val="20"/>
        </w:rPr>
      </w:pPr>
    </w:p>
    <w:p w14:paraId="7A6E7078" w14:textId="77777777" w:rsidR="000B6158" w:rsidRPr="00101611" w:rsidRDefault="000B6158" w:rsidP="00101611">
      <w:pPr>
        <w:widowControl w:val="0"/>
        <w:spacing w:after="0" w:line="260" w:lineRule="exact"/>
        <w:outlineLvl w:val="0"/>
        <w:rPr>
          <w:rFonts w:ascii="Arial" w:hAnsi="Arial" w:cs="Arial"/>
          <w:sz w:val="20"/>
          <w:szCs w:val="20"/>
        </w:rPr>
      </w:pPr>
      <w:r w:rsidRPr="00101611">
        <w:rPr>
          <w:rFonts w:ascii="Arial" w:hAnsi="Arial" w:cs="Arial"/>
          <w:sz w:val="20"/>
          <w:szCs w:val="20"/>
        </w:rPr>
        <w:t xml:space="preserve">The Complainant in this proceeding provides an online platform allowing users to post and sell audiovisual content through clip stores on the Internet. </w:t>
      </w:r>
    </w:p>
    <w:p w14:paraId="79DDAB58" w14:textId="77777777" w:rsidR="000B6158" w:rsidRPr="00101611" w:rsidRDefault="000B6158" w:rsidP="00101611">
      <w:pPr>
        <w:widowControl w:val="0"/>
        <w:spacing w:after="0" w:line="260" w:lineRule="exact"/>
        <w:outlineLvl w:val="0"/>
        <w:rPr>
          <w:rFonts w:ascii="Arial" w:hAnsi="Arial" w:cs="Arial"/>
          <w:sz w:val="20"/>
          <w:szCs w:val="20"/>
        </w:rPr>
      </w:pPr>
    </w:p>
    <w:p w14:paraId="480343A2" w14:textId="21FFB071" w:rsidR="000B6158" w:rsidRPr="00101611" w:rsidRDefault="000B6158" w:rsidP="00101611">
      <w:pPr>
        <w:widowControl w:val="0"/>
        <w:spacing w:after="0" w:line="260" w:lineRule="exact"/>
        <w:outlineLvl w:val="0"/>
        <w:rPr>
          <w:rFonts w:ascii="Arial" w:hAnsi="Arial" w:cs="Arial"/>
          <w:sz w:val="20"/>
          <w:szCs w:val="20"/>
        </w:rPr>
      </w:pPr>
      <w:r w:rsidRPr="00101611">
        <w:rPr>
          <w:rFonts w:ascii="Arial" w:hAnsi="Arial" w:cs="Arial"/>
          <w:sz w:val="20"/>
          <w:szCs w:val="20"/>
        </w:rPr>
        <w:t xml:space="preserve">The Complainant owns trademark registrations </w:t>
      </w:r>
      <w:r w:rsidR="00CE1713" w:rsidRPr="00101611">
        <w:rPr>
          <w:rFonts w:ascii="Arial" w:hAnsi="Arial" w:cs="Arial"/>
          <w:sz w:val="20"/>
          <w:szCs w:val="20"/>
        </w:rPr>
        <w:t>incorporating</w:t>
      </w:r>
      <w:r w:rsidRPr="00101611">
        <w:rPr>
          <w:rFonts w:ascii="Arial" w:hAnsi="Arial" w:cs="Arial"/>
          <w:sz w:val="20"/>
          <w:szCs w:val="20"/>
        </w:rPr>
        <w:t xml:space="preserve"> the </w:t>
      </w:r>
      <w:r w:rsidR="00CE1713" w:rsidRPr="00101611">
        <w:rPr>
          <w:rFonts w:ascii="Arial" w:hAnsi="Arial" w:cs="Arial"/>
          <w:sz w:val="20"/>
          <w:szCs w:val="20"/>
        </w:rPr>
        <w:t>term “Clips4sale”</w:t>
      </w:r>
      <w:r w:rsidRPr="00101611">
        <w:rPr>
          <w:rFonts w:ascii="Arial" w:hAnsi="Arial" w:cs="Arial"/>
          <w:sz w:val="20"/>
          <w:szCs w:val="20"/>
        </w:rPr>
        <w:t>, for instance, USA trademark registration number 3508680</w:t>
      </w:r>
      <w:r w:rsidR="00CE1713" w:rsidRPr="00101611">
        <w:rPr>
          <w:rFonts w:ascii="Arial" w:hAnsi="Arial" w:cs="Arial"/>
          <w:sz w:val="20"/>
          <w:szCs w:val="20"/>
        </w:rPr>
        <w:t xml:space="preserve"> for CLIPS4SALE.COM (word mark)</w:t>
      </w:r>
      <w:r w:rsidRPr="00101611">
        <w:rPr>
          <w:rFonts w:ascii="Arial" w:hAnsi="Arial" w:cs="Arial"/>
          <w:sz w:val="20"/>
          <w:szCs w:val="20"/>
        </w:rPr>
        <w:t xml:space="preserve">, registered on September 30, </w:t>
      </w:r>
      <w:proofErr w:type="gramStart"/>
      <w:r w:rsidRPr="00101611">
        <w:rPr>
          <w:rFonts w:ascii="Arial" w:hAnsi="Arial" w:cs="Arial"/>
          <w:sz w:val="20"/>
          <w:szCs w:val="20"/>
        </w:rPr>
        <w:t>2008</w:t>
      </w:r>
      <w:proofErr w:type="gramEnd"/>
      <w:r w:rsidRPr="00101611">
        <w:rPr>
          <w:rFonts w:ascii="Arial" w:hAnsi="Arial" w:cs="Arial"/>
          <w:sz w:val="20"/>
          <w:szCs w:val="20"/>
        </w:rPr>
        <w:t xml:space="preserve"> and USA trademark</w:t>
      </w:r>
      <w:r w:rsidR="007D24B3" w:rsidRPr="00101611">
        <w:rPr>
          <w:rFonts w:ascii="Arial" w:hAnsi="Arial" w:cs="Arial"/>
          <w:sz w:val="20"/>
          <w:szCs w:val="20"/>
        </w:rPr>
        <w:t xml:space="preserve"> </w:t>
      </w:r>
      <w:r w:rsidRPr="00101611">
        <w:rPr>
          <w:rFonts w:ascii="Arial" w:hAnsi="Arial" w:cs="Arial"/>
          <w:sz w:val="20"/>
          <w:szCs w:val="20"/>
        </w:rPr>
        <w:t>registration number 3554200</w:t>
      </w:r>
      <w:r w:rsidR="00CE1713" w:rsidRPr="00101611">
        <w:rPr>
          <w:rFonts w:ascii="Arial" w:hAnsi="Arial" w:cs="Arial"/>
          <w:sz w:val="20"/>
          <w:szCs w:val="20"/>
        </w:rPr>
        <w:t xml:space="preserve"> for CLIPS4SALE (word mark)</w:t>
      </w:r>
      <w:r w:rsidRPr="00101611">
        <w:rPr>
          <w:rFonts w:ascii="Arial" w:hAnsi="Arial" w:cs="Arial"/>
          <w:sz w:val="20"/>
          <w:szCs w:val="20"/>
        </w:rPr>
        <w:t xml:space="preserve">, registered on December 30, 2008. </w:t>
      </w:r>
      <w:r w:rsidR="007D24B3" w:rsidRPr="00101611">
        <w:rPr>
          <w:rFonts w:ascii="Arial" w:hAnsi="Arial" w:cs="Arial"/>
          <w:sz w:val="20"/>
          <w:szCs w:val="20"/>
        </w:rPr>
        <w:t xml:space="preserve"> </w:t>
      </w:r>
      <w:r w:rsidRPr="00101611">
        <w:rPr>
          <w:rFonts w:ascii="Arial" w:hAnsi="Arial" w:cs="Arial"/>
          <w:sz w:val="20"/>
          <w:szCs w:val="20"/>
        </w:rPr>
        <w:t>The Complainant also owns trademark registrations for a series of related trademarks, including the word mark CLIPS4, USA trademark registration number 4800900</w:t>
      </w:r>
      <w:r w:rsidR="00CE1713" w:rsidRPr="00101611">
        <w:rPr>
          <w:rFonts w:ascii="Arial" w:hAnsi="Arial" w:cs="Arial"/>
          <w:sz w:val="20"/>
          <w:szCs w:val="20"/>
        </w:rPr>
        <w:t>,</w:t>
      </w:r>
      <w:r w:rsidRPr="00101611">
        <w:rPr>
          <w:rFonts w:ascii="Arial" w:hAnsi="Arial" w:cs="Arial"/>
          <w:sz w:val="20"/>
          <w:szCs w:val="20"/>
        </w:rPr>
        <w:t xml:space="preserve"> registered on August 25, </w:t>
      </w:r>
      <w:proofErr w:type="gramStart"/>
      <w:r w:rsidRPr="00101611">
        <w:rPr>
          <w:rFonts w:ascii="Arial" w:hAnsi="Arial" w:cs="Arial"/>
          <w:sz w:val="20"/>
          <w:szCs w:val="20"/>
        </w:rPr>
        <w:t>2015</w:t>
      </w:r>
      <w:proofErr w:type="gramEnd"/>
      <w:r w:rsidRPr="00101611">
        <w:rPr>
          <w:rFonts w:ascii="Arial" w:hAnsi="Arial" w:cs="Arial"/>
          <w:sz w:val="20"/>
          <w:szCs w:val="20"/>
        </w:rPr>
        <w:t xml:space="preserve"> and the word mark CLIP4, USA trademark registration number 4814248</w:t>
      </w:r>
      <w:r w:rsidR="00CE1713" w:rsidRPr="00101611">
        <w:rPr>
          <w:rFonts w:ascii="Arial" w:hAnsi="Arial" w:cs="Arial"/>
          <w:sz w:val="20"/>
          <w:szCs w:val="20"/>
        </w:rPr>
        <w:t>,</w:t>
      </w:r>
      <w:r w:rsidRPr="00101611">
        <w:rPr>
          <w:rFonts w:ascii="Arial" w:hAnsi="Arial" w:cs="Arial"/>
          <w:sz w:val="20"/>
          <w:szCs w:val="20"/>
        </w:rPr>
        <w:t xml:space="preserve"> registered on September 15, 2015.</w:t>
      </w:r>
      <w:r w:rsidR="00CE1713" w:rsidRPr="00101611">
        <w:rPr>
          <w:rFonts w:ascii="Arial" w:hAnsi="Arial" w:cs="Arial"/>
          <w:sz w:val="20"/>
          <w:szCs w:val="20"/>
        </w:rPr>
        <w:t xml:space="preserve">  The Complainant holds the above USA trademark registrations following a series of assignments, most recently in June 2021.</w:t>
      </w:r>
    </w:p>
    <w:p w14:paraId="404670A6" w14:textId="77777777" w:rsidR="000B6158" w:rsidRPr="00101611" w:rsidRDefault="000B6158" w:rsidP="00101611">
      <w:pPr>
        <w:widowControl w:val="0"/>
        <w:spacing w:after="0" w:line="260" w:lineRule="exact"/>
        <w:outlineLvl w:val="0"/>
        <w:rPr>
          <w:rFonts w:ascii="Arial" w:hAnsi="Arial" w:cs="Arial"/>
          <w:sz w:val="20"/>
          <w:szCs w:val="20"/>
        </w:rPr>
      </w:pPr>
    </w:p>
    <w:p w14:paraId="695C5F21" w14:textId="69209CA4" w:rsidR="000B6158" w:rsidRPr="00101611" w:rsidRDefault="000B6158" w:rsidP="00101611">
      <w:pPr>
        <w:widowControl w:val="0"/>
        <w:spacing w:after="0" w:line="260" w:lineRule="exact"/>
        <w:outlineLvl w:val="0"/>
        <w:rPr>
          <w:rFonts w:ascii="Arial" w:hAnsi="Arial" w:cs="Arial"/>
          <w:sz w:val="20"/>
          <w:szCs w:val="20"/>
        </w:rPr>
      </w:pPr>
      <w:r w:rsidRPr="00101611">
        <w:rPr>
          <w:rFonts w:ascii="Arial" w:hAnsi="Arial" w:cs="Arial"/>
          <w:sz w:val="20"/>
          <w:szCs w:val="20"/>
        </w:rPr>
        <w:t>The Respondent is a natural person from China.</w:t>
      </w:r>
    </w:p>
    <w:p w14:paraId="17BA5220" w14:textId="77777777" w:rsidR="000B6158" w:rsidRPr="00101611" w:rsidRDefault="000B6158" w:rsidP="00101611">
      <w:pPr>
        <w:widowControl w:val="0"/>
        <w:spacing w:after="0" w:line="260" w:lineRule="exact"/>
        <w:outlineLvl w:val="0"/>
        <w:rPr>
          <w:rFonts w:ascii="Arial" w:hAnsi="Arial" w:cs="Arial"/>
          <w:sz w:val="20"/>
          <w:szCs w:val="20"/>
        </w:rPr>
      </w:pPr>
    </w:p>
    <w:p w14:paraId="61ED66FF" w14:textId="77777777" w:rsidR="00250778" w:rsidRPr="00101611" w:rsidRDefault="00250778" w:rsidP="00101611">
      <w:pPr>
        <w:widowControl w:val="0"/>
        <w:spacing w:after="0" w:line="260" w:lineRule="exact"/>
        <w:outlineLvl w:val="0"/>
        <w:rPr>
          <w:rFonts w:ascii="Arial" w:hAnsi="Arial" w:cs="Arial"/>
          <w:color w:val="3B3B3B"/>
          <w:sz w:val="20"/>
          <w:szCs w:val="20"/>
          <w:shd w:val="clear" w:color="auto" w:fill="FAFAFA"/>
        </w:rPr>
      </w:pPr>
      <w:r w:rsidRPr="00101611">
        <w:rPr>
          <w:rFonts w:ascii="Arial" w:hAnsi="Arial" w:cs="Arial"/>
          <w:sz w:val="20"/>
          <w:szCs w:val="20"/>
        </w:rPr>
        <w:t>The Complainant asserts that it owns the domain name &lt;clips4sale.com&gt;, which was registered by its predecessor in interest on July 21, 2003.  The Complainant and/or its related companies operate the website at “www.clips4sale.com” in connection with the provision of a platform that allows Internet users to post and sell audiovisual content through clip stores.</w:t>
      </w:r>
    </w:p>
    <w:p w14:paraId="6B952884" w14:textId="77777777" w:rsidR="00250778" w:rsidRPr="00101611" w:rsidRDefault="00250778" w:rsidP="00101611">
      <w:pPr>
        <w:widowControl w:val="0"/>
        <w:spacing w:after="0" w:line="260" w:lineRule="exact"/>
        <w:outlineLvl w:val="0"/>
        <w:rPr>
          <w:rFonts w:ascii="Arial" w:hAnsi="Arial" w:cs="Arial"/>
          <w:sz w:val="20"/>
          <w:szCs w:val="20"/>
        </w:rPr>
      </w:pPr>
    </w:p>
    <w:p w14:paraId="54402EA9" w14:textId="4A11D2BA" w:rsidR="000B6158" w:rsidRPr="00101611" w:rsidRDefault="000B6158" w:rsidP="00101611">
      <w:pPr>
        <w:widowControl w:val="0"/>
        <w:spacing w:after="0" w:line="260" w:lineRule="exact"/>
        <w:outlineLvl w:val="0"/>
        <w:rPr>
          <w:rFonts w:ascii="Arial" w:hAnsi="Arial" w:cs="Arial"/>
          <w:b/>
          <w:bCs/>
          <w:sz w:val="20"/>
          <w:szCs w:val="20"/>
        </w:rPr>
      </w:pPr>
      <w:r w:rsidRPr="00101611">
        <w:rPr>
          <w:rFonts w:ascii="Arial" w:hAnsi="Arial" w:cs="Arial"/>
          <w:sz w:val="20"/>
          <w:szCs w:val="20"/>
        </w:rPr>
        <w:t xml:space="preserve">The disputed domain name was registered on October 8, 2020.  The disputed domain name is currently </w:t>
      </w:r>
      <w:r w:rsidR="0054764E" w:rsidRPr="00101611">
        <w:rPr>
          <w:rFonts w:ascii="Arial" w:hAnsi="Arial" w:cs="Arial"/>
          <w:sz w:val="20"/>
          <w:szCs w:val="20"/>
        </w:rPr>
        <w:t xml:space="preserve">redirected </w:t>
      </w:r>
      <w:r w:rsidRPr="00101611">
        <w:rPr>
          <w:rFonts w:ascii="Arial" w:hAnsi="Arial" w:cs="Arial"/>
          <w:sz w:val="20"/>
          <w:szCs w:val="20"/>
        </w:rPr>
        <w:t>to an active website which, at the time of this decision, displays what are presumed to be pay-per-click hyperlinks to dating and sexually explicit content.</w:t>
      </w:r>
      <w:r w:rsidR="00FC075A" w:rsidRPr="00101611">
        <w:rPr>
          <w:rFonts w:ascii="Arial" w:hAnsi="Arial" w:cs="Arial"/>
          <w:sz w:val="20"/>
          <w:szCs w:val="20"/>
        </w:rPr>
        <w:t xml:space="preserve">  </w:t>
      </w:r>
      <w:r w:rsidR="00FC075A" w:rsidRPr="00101611">
        <w:rPr>
          <w:rFonts w:ascii="Arial" w:hAnsi="Arial" w:cs="Arial"/>
          <w:sz w:val="20"/>
          <w:szCs w:val="20"/>
          <w:lang w:eastAsia="zh-CN"/>
        </w:rPr>
        <w:t>At</w:t>
      </w:r>
      <w:r w:rsidR="00FC075A" w:rsidRPr="00101611">
        <w:rPr>
          <w:rFonts w:ascii="Arial" w:hAnsi="Arial" w:cs="Arial"/>
          <w:sz w:val="20"/>
          <w:szCs w:val="20"/>
        </w:rPr>
        <w:t xml:space="preserve"> the time of filing of the Complaint, the disputed domain name dynamically resolved to </w:t>
      </w:r>
      <w:proofErr w:type="gramStart"/>
      <w:r w:rsidR="00FC075A" w:rsidRPr="00101611">
        <w:rPr>
          <w:rFonts w:ascii="Arial" w:hAnsi="Arial" w:cs="Arial"/>
          <w:sz w:val="20"/>
          <w:szCs w:val="20"/>
        </w:rPr>
        <w:t>various different</w:t>
      </w:r>
      <w:proofErr w:type="gramEnd"/>
      <w:r w:rsidR="00FC075A" w:rsidRPr="00101611">
        <w:rPr>
          <w:rFonts w:ascii="Arial" w:hAnsi="Arial" w:cs="Arial"/>
          <w:sz w:val="20"/>
          <w:szCs w:val="20"/>
        </w:rPr>
        <w:t xml:space="preserve"> websites, including the website with par-per-click hyperlinks, the e-commerce website</w:t>
      </w:r>
      <w:r w:rsidR="00CE1713" w:rsidRPr="00101611">
        <w:rPr>
          <w:rFonts w:ascii="Arial" w:hAnsi="Arial" w:cs="Arial"/>
          <w:sz w:val="20"/>
          <w:szCs w:val="20"/>
        </w:rPr>
        <w:t>s</w:t>
      </w:r>
      <w:r w:rsidR="00FC075A" w:rsidRPr="00101611">
        <w:rPr>
          <w:rFonts w:ascii="Arial" w:hAnsi="Arial" w:cs="Arial"/>
          <w:sz w:val="20"/>
          <w:szCs w:val="20"/>
        </w:rPr>
        <w:t xml:space="preserve"> or the website requiring installation of Chrome extension.</w:t>
      </w:r>
    </w:p>
    <w:p w14:paraId="3D4AFA03" w14:textId="77777777" w:rsidR="000B6158" w:rsidRPr="00101611" w:rsidRDefault="000B6158" w:rsidP="00101611">
      <w:pPr>
        <w:widowControl w:val="0"/>
        <w:spacing w:after="0" w:line="260" w:lineRule="exact"/>
        <w:outlineLvl w:val="0"/>
        <w:rPr>
          <w:rFonts w:ascii="Arial" w:hAnsi="Arial" w:cs="Arial"/>
          <w:b/>
          <w:bCs/>
          <w:sz w:val="20"/>
          <w:szCs w:val="20"/>
        </w:rPr>
      </w:pPr>
    </w:p>
    <w:p w14:paraId="00661F28" w14:textId="77777777" w:rsidR="000B6158" w:rsidRPr="00101611" w:rsidRDefault="000B6158" w:rsidP="00101611">
      <w:pPr>
        <w:widowControl w:val="0"/>
        <w:spacing w:after="0" w:line="260" w:lineRule="exact"/>
        <w:outlineLvl w:val="0"/>
        <w:rPr>
          <w:rFonts w:ascii="Arial" w:hAnsi="Arial" w:cs="Arial"/>
          <w:b/>
          <w:bCs/>
          <w:sz w:val="20"/>
          <w:szCs w:val="20"/>
        </w:rPr>
      </w:pPr>
    </w:p>
    <w:p w14:paraId="68C601BE" w14:textId="77777777" w:rsidR="000B6158" w:rsidRPr="00101611" w:rsidRDefault="000B6158" w:rsidP="00101611">
      <w:pPr>
        <w:widowControl w:val="0"/>
        <w:spacing w:after="0" w:line="260" w:lineRule="exact"/>
        <w:outlineLvl w:val="0"/>
        <w:rPr>
          <w:rFonts w:ascii="Arial" w:hAnsi="Arial" w:cs="Arial"/>
          <w:b/>
          <w:bCs/>
          <w:sz w:val="20"/>
          <w:szCs w:val="20"/>
        </w:rPr>
      </w:pPr>
      <w:r w:rsidRPr="00101611">
        <w:rPr>
          <w:rFonts w:ascii="Arial" w:hAnsi="Arial" w:cs="Arial"/>
          <w:b/>
          <w:bCs/>
          <w:sz w:val="20"/>
          <w:szCs w:val="20"/>
        </w:rPr>
        <w:t>5. Parties’ Contentions</w:t>
      </w:r>
    </w:p>
    <w:p w14:paraId="0F3DC96B" w14:textId="77777777" w:rsidR="000B6158" w:rsidRPr="00101611" w:rsidRDefault="000B6158" w:rsidP="00101611">
      <w:pPr>
        <w:widowControl w:val="0"/>
        <w:spacing w:after="0" w:line="260" w:lineRule="exact"/>
        <w:outlineLvl w:val="3"/>
        <w:rPr>
          <w:rFonts w:ascii="Arial" w:hAnsi="Arial" w:cs="Arial"/>
          <w:sz w:val="20"/>
          <w:szCs w:val="20"/>
        </w:rPr>
      </w:pPr>
    </w:p>
    <w:p w14:paraId="5064C53E" w14:textId="77777777" w:rsidR="000B6158" w:rsidRPr="00101611" w:rsidRDefault="000B6158" w:rsidP="00101611">
      <w:pPr>
        <w:widowControl w:val="0"/>
        <w:spacing w:after="0" w:line="260" w:lineRule="exact"/>
        <w:outlineLvl w:val="3"/>
        <w:rPr>
          <w:rFonts w:ascii="Arial" w:hAnsi="Arial" w:cs="Arial"/>
          <w:b/>
          <w:bCs/>
          <w:sz w:val="20"/>
          <w:szCs w:val="20"/>
        </w:rPr>
      </w:pPr>
      <w:r w:rsidRPr="00101611">
        <w:rPr>
          <w:rFonts w:ascii="Arial" w:hAnsi="Arial" w:cs="Arial"/>
          <w:b/>
          <w:bCs/>
          <w:sz w:val="20"/>
          <w:szCs w:val="20"/>
        </w:rPr>
        <w:t>A. Complainant</w:t>
      </w:r>
    </w:p>
    <w:p w14:paraId="44EFBE47" w14:textId="77777777" w:rsidR="000B6158" w:rsidRPr="00101611" w:rsidRDefault="000B6158" w:rsidP="00101611">
      <w:pPr>
        <w:widowControl w:val="0"/>
        <w:spacing w:after="0" w:line="260" w:lineRule="exact"/>
        <w:rPr>
          <w:rFonts w:ascii="Arial" w:hAnsi="Arial" w:cs="Arial"/>
          <w:sz w:val="20"/>
          <w:szCs w:val="20"/>
        </w:rPr>
      </w:pPr>
    </w:p>
    <w:p w14:paraId="3C639311" w14:textId="77777777" w:rsidR="000B6158" w:rsidRPr="00101611" w:rsidRDefault="000B6158" w:rsidP="00101611">
      <w:pPr>
        <w:widowControl w:val="0"/>
        <w:spacing w:after="0" w:line="260" w:lineRule="exact"/>
        <w:rPr>
          <w:rFonts w:ascii="Arial" w:hAnsi="Arial" w:cs="Arial"/>
          <w:sz w:val="20"/>
          <w:szCs w:val="20"/>
        </w:rPr>
      </w:pPr>
      <w:r w:rsidRPr="00101611">
        <w:rPr>
          <w:rFonts w:ascii="Arial" w:hAnsi="Arial" w:cs="Arial"/>
          <w:sz w:val="20"/>
          <w:szCs w:val="20"/>
        </w:rPr>
        <w:t xml:space="preserve">The Complainant essentially contends that the disputed domain name is confusingly </w:t>
      </w:r>
      <w:proofErr w:type="gramStart"/>
      <w:r w:rsidRPr="00101611">
        <w:rPr>
          <w:rFonts w:ascii="Arial" w:hAnsi="Arial" w:cs="Arial"/>
          <w:sz w:val="20"/>
          <w:szCs w:val="20"/>
        </w:rPr>
        <w:t>similar to</w:t>
      </w:r>
      <w:proofErr w:type="gramEnd"/>
      <w:r w:rsidRPr="00101611">
        <w:rPr>
          <w:rFonts w:ascii="Arial" w:hAnsi="Arial" w:cs="Arial"/>
          <w:sz w:val="20"/>
          <w:szCs w:val="20"/>
        </w:rPr>
        <w:t xml:space="preserve"> its prior trademarks for CLIPS4SALE, that the Respondent has no rights or legitimate interests in respect of the disputed domain name, and that the disputed domain name was registered, and is being used in bad faith.</w:t>
      </w:r>
    </w:p>
    <w:p w14:paraId="530DD4E2" w14:textId="77777777" w:rsidR="000B6158" w:rsidRPr="00101611" w:rsidRDefault="000B6158" w:rsidP="00101611">
      <w:pPr>
        <w:widowControl w:val="0"/>
        <w:spacing w:after="0" w:line="260" w:lineRule="exact"/>
        <w:rPr>
          <w:rFonts w:ascii="Arial" w:hAnsi="Arial" w:cs="Arial"/>
          <w:sz w:val="20"/>
          <w:szCs w:val="20"/>
        </w:rPr>
      </w:pPr>
    </w:p>
    <w:p w14:paraId="54ACB68B" w14:textId="28CE085B" w:rsidR="000B6158" w:rsidRPr="00101611" w:rsidRDefault="000B6158" w:rsidP="00101611">
      <w:pPr>
        <w:widowControl w:val="0"/>
        <w:spacing w:after="0" w:line="260" w:lineRule="exact"/>
        <w:rPr>
          <w:rFonts w:ascii="Arial" w:hAnsi="Arial" w:cs="Arial"/>
          <w:sz w:val="20"/>
          <w:szCs w:val="20"/>
        </w:rPr>
      </w:pPr>
      <w:r w:rsidRPr="00101611">
        <w:rPr>
          <w:rFonts w:ascii="Arial" w:hAnsi="Arial" w:cs="Arial"/>
          <w:sz w:val="20"/>
          <w:szCs w:val="20"/>
        </w:rPr>
        <w:t>The Complainant provides evidence of the contents of the online platform that it hosts at its official domain name &lt;clips4sale.com&gt;.  The Complainant essentially contends that the Respondent chose to register the disputed domain name by willfully misspelling (“</w:t>
      </w:r>
      <w:proofErr w:type="spellStart"/>
      <w:r w:rsidRPr="00101611">
        <w:rPr>
          <w:rFonts w:ascii="Arial" w:hAnsi="Arial" w:cs="Arial"/>
          <w:sz w:val="20"/>
          <w:szCs w:val="20"/>
        </w:rPr>
        <w:t>typosquatting</w:t>
      </w:r>
      <w:proofErr w:type="spellEnd"/>
      <w:r w:rsidRPr="00101611">
        <w:rPr>
          <w:rFonts w:ascii="Arial" w:hAnsi="Arial" w:cs="Arial"/>
          <w:sz w:val="20"/>
          <w:szCs w:val="20"/>
        </w:rPr>
        <w:t>”) the Complainant’s trademark for CLIPS4SALE to create consumer confusion and obtain unlawful financial gains.  The Complainant contends that such use does not confer any rights or legitimate interests</w:t>
      </w:r>
      <w:r w:rsidR="000D3DAC" w:rsidRPr="00101611">
        <w:rPr>
          <w:rFonts w:ascii="Arial" w:hAnsi="Arial" w:cs="Arial"/>
          <w:sz w:val="20"/>
          <w:szCs w:val="20"/>
        </w:rPr>
        <w:t xml:space="preserve"> onto the Respondent</w:t>
      </w:r>
      <w:r w:rsidRPr="00101611">
        <w:rPr>
          <w:rFonts w:ascii="Arial" w:hAnsi="Arial" w:cs="Arial"/>
          <w:sz w:val="20"/>
          <w:szCs w:val="20"/>
        </w:rPr>
        <w:t xml:space="preserve"> in respect of the disputed domain name and constitutes bad faith registration and use of the disputed domain name.</w:t>
      </w:r>
    </w:p>
    <w:p w14:paraId="00E3E78A" w14:textId="77777777" w:rsidR="000B6158" w:rsidRPr="00101611" w:rsidRDefault="000B6158" w:rsidP="00101611">
      <w:pPr>
        <w:widowControl w:val="0"/>
        <w:spacing w:after="0" w:line="260" w:lineRule="exact"/>
        <w:rPr>
          <w:rFonts w:ascii="Arial" w:hAnsi="Arial" w:cs="Arial"/>
          <w:sz w:val="20"/>
          <w:szCs w:val="20"/>
        </w:rPr>
      </w:pPr>
    </w:p>
    <w:p w14:paraId="423641F8" w14:textId="77777777" w:rsidR="000B6158" w:rsidRPr="00101611" w:rsidRDefault="000B6158" w:rsidP="00101611">
      <w:pPr>
        <w:widowControl w:val="0"/>
        <w:spacing w:after="0" w:line="260" w:lineRule="exact"/>
        <w:rPr>
          <w:rFonts w:ascii="Arial" w:hAnsi="Arial" w:cs="Arial"/>
          <w:sz w:val="20"/>
          <w:szCs w:val="20"/>
        </w:rPr>
      </w:pPr>
      <w:r w:rsidRPr="00101611">
        <w:rPr>
          <w:rFonts w:ascii="Arial" w:hAnsi="Arial" w:cs="Arial"/>
          <w:sz w:val="20"/>
          <w:szCs w:val="20"/>
        </w:rPr>
        <w:t>The Complainant requests the transfer of the disputed domain name.</w:t>
      </w:r>
    </w:p>
    <w:p w14:paraId="368DA0B6" w14:textId="77777777" w:rsidR="000B6158" w:rsidRPr="00101611" w:rsidRDefault="000B6158" w:rsidP="00101611">
      <w:pPr>
        <w:widowControl w:val="0"/>
        <w:spacing w:after="0" w:line="260" w:lineRule="exact"/>
        <w:rPr>
          <w:rFonts w:ascii="Arial" w:hAnsi="Arial" w:cs="Arial"/>
          <w:sz w:val="20"/>
          <w:szCs w:val="20"/>
        </w:rPr>
      </w:pPr>
    </w:p>
    <w:p w14:paraId="725B2E58" w14:textId="77777777" w:rsidR="000B6158" w:rsidRPr="00101611" w:rsidRDefault="000B6158" w:rsidP="00101611">
      <w:pPr>
        <w:widowControl w:val="0"/>
        <w:spacing w:after="0" w:line="260" w:lineRule="exact"/>
        <w:outlineLvl w:val="3"/>
        <w:rPr>
          <w:rFonts w:ascii="Arial" w:hAnsi="Arial" w:cs="Arial"/>
          <w:b/>
          <w:bCs/>
          <w:sz w:val="20"/>
          <w:szCs w:val="20"/>
        </w:rPr>
      </w:pPr>
      <w:r w:rsidRPr="00101611">
        <w:rPr>
          <w:rFonts w:ascii="Arial" w:hAnsi="Arial" w:cs="Arial"/>
          <w:b/>
          <w:bCs/>
          <w:sz w:val="20"/>
          <w:szCs w:val="20"/>
        </w:rPr>
        <w:t>B. Respondent</w:t>
      </w:r>
    </w:p>
    <w:p w14:paraId="2F0DEA12" w14:textId="77777777" w:rsidR="000B6158" w:rsidRPr="00101611" w:rsidRDefault="000B6158" w:rsidP="00101611">
      <w:pPr>
        <w:widowControl w:val="0"/>
        <w:spacing w:after="0" w:line="260" w:lineRule="exact"/>
        <w:rPr>
          <w:rFonts w:ascii="Arial" w:hAnsi="Arial" w:cs="Arial"/>
          <w:sz w:val="20"/>
          <w:szCs w:val="20"/>
        </w:rPr>
      </w:pPr>
    </w:p>
    <w:p w14:paraId="43D97102" w14:textId="77777777" w:rsidR="000B6158" w:rsidRPr="00101611" w:rsidRDefault="000B6158" w:rsidP="00101611">
      <w:pPr>
        <w:widowControl w:val="0"/>
        <w:spacing w:after="0" w:line="260" w:lineRule="exact"/>
        <w:rPr>
          <w:rFonts w:ascii="Arial" w:hAnsi="Arial" w:cs="Arial"/>
          <w:sz w:val="20"/>
          <w:szCs w:val="20"/>
        </w:rPr>
      </w:pPr>
      <w:r w:rsidRPr="00101611">
        <w:rPr>
          <w:rFonts w:ascii="Arial" w:hAnsi="Arial" w:cs="Arial"/>
          <w:sz w:val="20"/>
          <w:szCs w:val="20"/>
        </w:rPr>
        <w:t>The Respondent did not reply to the Complainant’s contentions.</w:t>
      </w:r>
    </w:p>
    <w:p w14:paraId="79C0FC02" w14:textId="77777777" w:rsidR="000B6158" w:rsidRPr="00101611" w:rsidRDefault="000B6158" w:rsidP="00101611">
      <w:pPr>
        <w:widowControl w:val="0"/>
        <w:spacing w:after="0" w:line="260" w:lineRule="exact"/>
        <w:rPr>
          <w:rFonts w:ascii="Arial" w:hAnsi="Arial" w:cs="Arial"/>
          <w:sz w:val="20"/>
          <w:szCs w:val="20"/>
        </w:rPr>
      </w:pPr>
    </w:p>
    <w:p w14:paraId="7B90CA3D" w14:textId="77777777" w:rsidR="000B6158" w:rsidRPr="00101611" w:rsidRDefault="000B6158" w:rsidP="00101611">
      <w:pPr>
        <w:widowControl w:val="0"/>
        <w:spacing w:after="0" w:line="260" w:lineRule="exact"/>
        <w:rPr>
          <w:rFonts w:ascii="Arial" w:hAnsi="Arial" w:cs="Arial"/>
          <w:sz w:val="20"/>
          <w:szCs w:val="20"/>
        </w:rPr>
      </w:pPr>
    </w:p>
    <w:p w14:paraId="7CAB8D8D" w14:textId="77777777" w:rsidR="000B6158" w:rsidRPr="00101611" w:rsidRDefault="000B6158" w:rsidP="00101611">
      <w:pPr>
        <w:widowControl w:val="0"/>
        <w:spacing w:after="0" w:line="260" w:lineRule="exact"/>
        <w:outlineLvl w:val="0"/>
        <w:rPr>
          <w:rFonts w:ascii="Arial" w:hAnsi="Arial" w:cs="Arial"/>
          <w:b/>
          <w:bCs/>
          <w:sz w:val="20"/>
          <w:szCs w:val="20"/>
        </w:rPr>
      </w:pPr>
      <w:r w:rsidRPr="00101611">
        <w:rPr>
          <w:rFonts w:ascii="Arial" w:hAnsi="Arial" w:cs="Arial"/>
          <w:b/>
          <w:bCs/>
          <w:sz w:val="20"/>
          <w:szCs w:val="20"/>
        </w:rPr>
        <w:t>6. Discussion and Findings</w:t>
      </w:r>
    </w:p>
    <w:p w14:paraId="5C62631E" w14:textId="77777777" w:rsidR="000B6158" w:rsidRPr="00101611" w:rsidRDefault="000B6158" w:rsidP="00101611">
      <w:pPr>
        <w:widowControl w:val="0"/>
        <w:spacing w:after="0" w:line="260" w:lineRule="exact"/>
        <w:rPr>
          <w:rFonts w:ascii="Arial" w:hAnsi="Arial" w:cs="Arial"/>
          <w:b/>
          <w:bCs/>
          <w:sz w:val="20"/>
          <w:szCs w:val="20"/>
        </w:rPr>
      </w:pPr>
    </w:p>
    <w:p w14:paraId="45814A58" w14:textId="03235C49" w:rsidR="000B6158" w:rsidRPr="00101611" w:rsidRDefault="000B6158" w:rsidP="00101611">
      <w:pPr>
        <w:widowControl w:val="0"/>
        <w:spacing w:after="0" w:line="260" w:lineRule="exact"/>
        <w:outlineLvl w:val="0"/>
        <w:rPr>
          <w:rFonts w:ascii="Arial" w:hAnsi="Arial" w:cs="Arial"/>
          <w:b/>
          <w:bCs/>
          <w:sz w:val="20"/>
          <w:szCs w:val="20"/>
        </w:rPr>
      </w:pPr>
      <w:r w:rsidRPr="00101611">
        <w:rPr>
          <w:rFonts w:ascii="Arial" w:hAnsi="Arial" w:cs="Arial"/>
          <w:b/>
          <w:bCs/>
          <w:sz w:val="20"/>
          <w:szCs w:val="20"/>
        </w:rPr>
        <w:t>6.1. Preliminary Issue:  Language of the Proceeding</w:t>
      </w:r>
    </w:p>
    <w:p w14:paraId="0C0DE0A6" w14:textId="77777777" w:rsidR="000B6158" w:rsidRPr="00101611" w:rsidRDefault="000B6158" w:rsidP="00101611">
      <w:pPr>
        <w:widowControl w:val="0"/>
        <w:spacing w:after="0" w:line="260" w:lineRule="exact"/>
        <w:outlineLvl w:val="0"/>
        <w:rPr>
          <w:rFonts w:ascii="Arial" w:hAnsi="Arial" w:cs="Arial"/>
          <w:b/>
          <w:bCs/>
          <w:sz w:val="20"/>
          <w:szCs w:val="20"/>
        </w:rPr>
      </w:pPr>
    </w:p>
    <w:p w14:paraId="0B6FE925" w14:textId="77777777" w:rsidR="000B6158" w:rsidRPr="00101611" w:rsidRDefault="000B6158" w:rsidP="00101611">
      <w:pPr>
        <w:widowControl w:val="0"/>
        <w:spacing w:after="0" w:line="260" w:lineRule="exact"/>
        <w:outlineLvl w:val="0"/>
        <w:rPr>
          <w:rFonts w:ascii="Arial" w:hAnsi="Arial" w:cs="Arial"/>
          <w:sz w:val="20"/>
          <w:szCs w:val="20"/>
        </w:rPr>
      </w:pPr>
      <w:r w:rsidRPr="00101611">
        <w:rPr>
          <w:rFonts w:ascii="Arial" w:hAnsi="Arial" w:cs="Arial"/>
          <w:sz w:val="20"/>
          <w:szCs w:val="20"/>
        </w:rPr>
        <w:t>Pursuant to paragraph 11(a) of the Rules, the language of the administrative proceeding shall be the language of the Registration Agreement, subject to the authority of the Panel to determine otherwise, having regard to the circumstances of the administrative proceeding.</w:t>
      </w:r>
    </w:p>
    <w:p w14:paraId="5F4FE3B1" w14:textId="77777777" w:rsidR="000B6158" w:rsidRPr="00101611" w:rsidRDefault="000B6158" w:rsidP="00101611">
      <w:pPr>
        <w:widowControl w:val="0"/>
        <w:spacing w:after="0" w:line="260" w:lineRule="exact"/>
        <w:outlineLvl w:val="0"/>
        <w:rPr>
          <w:rFonts w:ascii="Arial" w:hAnsi="Arial" w:cs="Arial"/>
          <w:sz w:val="20"/>
          <w:szCs w:val="20"/>
        </w:rPr>
      </w:pPr>
    </w:p>
    <w:p w14:paraId="16DEE06F" w14:textId="77777777" w:rsidR="000B6158" w:rsidRPr="00101611" w:rsidRDefault="000B6158" w:rsidP="00101611">
      <w:pPr>
        <w:widowControl w:val="0"/>
        <w:spacing w:after="0" w:line="260" w:lineRule="exact"/>
        <w:outlineLvl w:val="0"/>
        <w:rPr>
          <w:rFonts w:ascii="Arial" w:hAnsi="Arial" w:cs="Arial"/>
          <w:sz w:val="20"/>
          <w:szCs w:val="20"/>
        </w:rPr>
      </w:pPr>
      <w:r w:rsidRPr="00101611">
        <w:rPr>
          <w:rFonts w:ascii="Arial" w:hAnsi="Arial" w:cs="Arial"/>
          <w:sz w:val="20"/>
          <w:szCs w:val="20"/>
        </w:rPr>
        <w:t xml:space="preserve">According to the Registrar’s verification response, the language of the Registration Agreement for the disputed domain name is Chinese.  Nevertheless, the Complainant filed its Complaint in English, and requests that English be the language of the proceeding.  The Panel notes that the Respondent did not comment on the language of the proceeding and did not provide a Response on the merits of this administrative proceeding. </w:t>
      </w:r>
    </w:p>
    <w:p w14:paraId="7F54C1B6" w14:textId="77777777" w:rsidR="000B6158" w:rsidRPr="00101611" w:rsidRDefault="000B6158" w:rsidP="00101611">
      <w:pPr>
        <w:widowControl w:val="0"/>
        <w:spacing w:after="0" w:line="260" w:lineRule="exact"/>
        <w:outlineLvl w:val="0"/>
        <w:rPr>
          <w:rFonts w:ascii="Arial" w:hAnsi="Arial" w:cs="Arial"/>
          <w:sz w:val="20"/>
          <w:szCs w:val="20"/>
        </w:rPr>
      </w:pPr>
    </w:p>
    <w:p w14:paraId="71985694" w14:textId="7776CB93" w:rsidR="000B6158" w:rsidRPr="00101611" w:rsidRDefault="000B6158" w:rsidP="00101611">
      <w:pPr>
        <w:widowControl w:val="0"/>
        <w:spacing w:after="0" w:line="260" w:lineRule="exact"/>
        <w:outlineLvl w:val="0"/>
        <w:rPr>
          <w:rFonts w:ascii="Arial" w:hAnsi="Arial" w:cs="Arial"/>
          <w:sz w:val="20"/>
          <w:szCs w:val="20"/>
        </w:rPr>
      </w:pPr>
      <w:r w:rsidRPr="00101611">
        <w:rPr>
          <w:rFonts w:ascii="Arial" w:hAnsi="Arial" w:cs="Arial"/>
          <w:sz w:val="20"/>
          <w:szCs w:val="20"/>
        </w:rPr>
        <w:t>In considering this request, the Panel has carefully reviewed all elements of this case, and deems the following elements particularly relevant:  the Complainant</w:t>
      </w:r>
      <w:r w:rsidR="00DB3A0D">
        <w:rPr>
          <w:rFonts w:ascii="Arial" w:hAnsi="Arial" w:cs="Arial"/>
          <w:sz w:val="20"/>
          <w:szCs w:val="20"/>
        </w:rPr>
        <w:t>’</w:t>
      </w:r>
      <w:r w:rsidRPr="00101611">
        <w:rPr>
          <w:rFonts w:ascii="Arial" w:hAnsi="Arial" w:cs="Arial"/>
          <w:sz w:val="20"/>
          <w:szCs w:val="20"/>
        </w:rPr>
        <w:t xml:space="preserve">s request that the language of the proceeding be English;  the lack of comment on the language of the proceeding by the Respondent (the Panel notes that the Respondent was invited by the Center in a timely manner in Chinese and English to present </w:t>
      </w:r>
      <w:r w:rsidR="000D3DAC" w:rsidRPr="00101611">
        <w:rPr>
          <w:rFonts w:ascii="Arial" w:hAnsi="Arial" w:cs="Arial"/>
          <w:sz w:val="20"/>
          <w:szCs w:val="20"/>
        </w:rPr>
        <w:t>hi</w:t>
      </w:r>
      <w:r w:rsidRPr="00101611">
        <w:rPr>
          <w:rFonts w:ascii="Arial" w:hAnsi="Arial" w:cs="Arial"/>
          <w:sz w:val="20"/>
          <w:szCs w:val="20"/>
        </w:rPr>
        <w:t>s comments on the language of the proceeding, but chose not to do so);  the fact that</w:t>
      </w:r>
      <w:r w:rsidR="000D3DAC" w:rsidRPr="00101611">
        <w:rPr>
          <w:rFonts w:ascii="Arial" w:hAnsi="Arial" w:cs="Arial"/>
          <w:sz w:val="20"/>
          <w:szCs w:val="20"/>
        </w:rPr>
        <w:t xml:space="preserve"> the disputed domain name includes the English word “clips”</w:t>
      </w:r>
      <w:r w:rsidRPr="00101611">
        <w:rPr>
          <w:rFonts w:ascii="Arial" w:hAnsi="Arial" w:cs="Arial"/>
          <w:sz w:val="20"/>
          <w:szCs w:val="20"/>
        </w:rPr>
        <w:t>;  and, finally, the fact that Chinese as the language of the proceeding could lead to unwarranted delays and additional costs for the Complainant.  In view of all these elements, the Panel grants the Complainant’s request, and has decides that the language of this administrative proceeding shall be English.</w:t>
      </w:r>
    </w:p>
    <w:p w14:paraId="7C3E6885" w14:textId="77777777" w:rsidR="000B6158" w:rsidRPr="00101611" w:rsidRDefault="000B6158" w:rsidP="00101611">
      <w:pPr>
        <w:widowControl w:val="0"/>
        <w:spacing w:after="0" w:line="260" w:lineRule="exact"/>
        <w:outlineLvl w:val="0"/>
        <w:rPr>
          <w:rFonts w:ascii="Arial" w:hAnsi="Arial" w:cs="Arial"/>
          <w:sz w:val="20"/>
          <w:szCs w:val="20"/>
        </w:rPr>
      </w:pPr>
    </w:p>
    <w:p w14:paraId="013CA0CB" w14:textId="77777777" w:rsidR="000B6158" w:rsidRPr="00101611" w:rsidRDefault="000B6158" w:rsidP="00101611">
      <w:pPr>
        <w:widowControl w:val="0"/>
        <w:spacing w:after="0" w:line="260" w:lineRule="exact"/>
        <w:outlineLvl w:val="0"/>
        <w:rPr>
          <w:rFonts w:ascii="Arial" w:hAnsi="Arial" w:cs="Arial"/>
          <w:b/>
          <w:bCs/>
          <w:sz w:val="20"/>
          <w:szCs w:val="20"/>
        </w:rPr>
      </w:pPr>
      <w:r w:rsidRPr="00101611">
        <w:rPr>
          <w:rFonts w:ascii="Arial" w:hAnsi="Arial" w:cs="Arial"/>
          <w:b/>
          <w:bCs/>
          <w:sz w:val="20"/>
          <w:szCs w:val="20"/>
        </w:rPr>
        <w:t>6.2. Discussion and Findings on the merits</w:t>
      </w:r>
    </w:p>
    <w:p w14:paraId="0DF14392" w14:textId="77777777" w:rsidR="000B6158" w:rsidRPr="00101611" w:rsidRDefault="000B6158" w:rsidP="00101611">
      <w:pPr>
        <w:widowControl w:val="0"/>
        <w:spacing w:after="0" w:line="260" w:lineRule="exact"/>
        <w:outlineLvl w:val="0"/>
        <w:rPr>
          <w:rFonts w:ascii="Arial" w:hAnsi="Arial" w:cs="Arial"/>
          <w:b/>
          <w:bCs/>
          <w:sz w:val="20"/>
          <w:szCs w:val="20"/>
        </w:rPr>
      </w:pPr>
    </w:p>
    <w:p w14:paraId="7BB9F7E0" w14:textId="77777777" w:rsidR="000B6158" w:rsidRPr="00101611" w:rsidRDefault="000B6158" w:rsidP="00101611">
      <w:pPr>
        <w:widowControl w:val="0"/>
        <w:spacing w:after="0" w:line="260" w:lineRule="exact"/>
        <w:outlineLvl w:val="0"/>
        <w:rPr>
          <w:rFonts w:ascii="Arial" w:hAnsi="Arial" w:cs="Arial"/>
          <w:sz w:val="20"/>
          <w:szCs w:val="20"/>
        </w:rPr>
      </w:pPr>
      <w:r w:rsidRPr="00101611">
        <w:rPr>
          <w:rFonts w:ascii="Arial" w:hAnsi="Arial" w:cs="Arial"/>
          <w:sz w:val="20"/>
          <w:szCs w:val="20"/>
        </w:rPr>
        <w:t>The Policy requires the Complainant to prove three elements:</w:t>
      </w:r>
    </w:p>
    <w:p w14:paraId="28674ECA" w14:textId="77777777" w:rsidR="000B6158" w:rsidRPr="00101611" w:rsidRDefault="000B6158" w:rsidP="00101611">
      <w:pPr>
        <w:widowControl w:val="0"/>
        <w:spacing w:after="0" w:line="260" w:lineRule="exact"/>
        <w:outlineLvl w:val="0"/>
        <w:rPr>
          <w:rFonts w:ascii="Arial" w:hAnsi="Arial" w:cs="Arial"/>
          <w:sz w:val="20"/>
          <w:szCs w:val="20"/>
        </w:rPr>
      </w:pPr>
    </w:p>
    <w:p w14:paraId="1E4667BD" w14:textId="606FAC21" w:rsidR="000D3DAC" w:rsidRPr="00101611" w:rsidRDefault="000D3DAC" w:rsidP="00101611">
      <w:pPr>
        <w:widowControl w:val="0"/>
        <w:spacing w:after="0" w:line="260" w:lineRule="exact"/>
        <w:outlineLvl w:val="0"/>
        <w:rPr>
          <w:rFonts w:ascii="Arial" w:hAnsi="Arial" w:cs="Arial"/>
          <w:sz w:val="20"/>
          <w:szCs w:val="20"/>
        </w:rPr>
      </w:pPr>
      <w:r w:rsidRPr="00101611">
        <w:rPr>
          <w:rFonts w:ascii="Arial" w:hAnsi="Arial" w:cs="Arial"/>
          <w:sz w:val="20"/>
          <w:szCs w:val="20"/>
        </w:rPr>
        <w:t>(</w:t>
      </w:r>
      <w:proofErr w:type="spellStart"/>
      <w:r w:rsidRPr="00101611">
        <w:rPr>
          <w:rFonts w:ascii="Arial" w:hAnsi="Arial" w:cs="Arial"/>
          <w:sz w:val="20"/>
          <w:szCs w:val="20"/>
        </w:rPr>
        <w:t>i</w:t>
      </w:r>
      <w:proofErr w:type="spellEnd"/>
      <w:r w:rsidRPr="00101611">
        <w:rPr>
          <w:rFonts w:ascii="Arial" w:hAnsi="Arial" w:cs="Arial"/>
          <w:sz w:val="20"/>
          <w:szCs w:val="20"/>
        </w:rPr>
        <w:t xml:space="preserve">) </w:t>
      </w:r>
      <w:r w:rsidR="000B6158" w:rsidRPr="00101611">
        <w:rPr>
          <w:rFonts w:ascii="Arial" w:hAnsi="Arial" w:cs="Arial"/>
          <w:sz w:val="20"/>
          <w:szCs w:val="20"/>
        </w:rPr>
        <w:t xml:space="preserve">the disputed domain name is identical or confusingly similar to a trademark or service mark in which the Complainant has </w:t>
      </w:r>
      <w:proofErr w:type="gramStart"/>
      <w:r w:rsidR="000B6158" w:rsidRPr="00101611">
        <w:rPr>
          <w:rFonts w:ascii="Arial" w:hAnsi="Arial" w:cs="Arial"/>
          <w:sz w:val="20"/>
          <w:szCs w:val="20"/>
        </w:rPr>
        <w:t>rights;</w:t>
      </w:r>
      <w:proofErr w:type="gramEnd"/>
    </w:p>
    <w:p w14:paraId="0E0674A9" w14:textId="77777777" w:rsidR="000D3DAC" w:rsidRPr="00101611" w:rsidRDefault="000B6158" w:rsidP="00101611">
      <w:pPr>
        <w:widowControl w:val="0"/>
        <w:spacing w:after="0" w:line="260" w:lineRule="exact"/>
        <w:outlineLvl w:val="0"/>
        <w:rPr>
          <w:rFonts w:ascii="Arial" w:hAnsi="Arial" w:cs="Arial"/>
          <w:sz w:val="20"/>
          <w:szCs w:val="20"/>
        </w:rPr>
      </w:pPr>
      <w:r w:rsidRPr="00101611">
        <w:rPr>
          <w:rFonts w:ascii="Arial" w:hAnsi="Arial" w:cs="Arial"/>
          <w:sz w:val="20"/>
          <w:szCs w:val="20"/>
        </w:rPr>
        <w:br/>
        <w:t xml:space="preserve">(ii) the Respondent has no rights or legitimate interests in respect of the disputed domain </w:t>
      </w:r>
      <w:proofErr w:type="gramStart"/>
      <w:r w:rsidRPr="00101611">
        <w:rPr>
          <w:rFonts w:ascii="Arial" w:hAnsi="Arial" w:cs="Arial"/>
          <w:sz w:val="20"/>
          <w:szCs w:val="20"/>
        </w:rPr>
        <w:t>name;  and</w:t>
      </w:r>
      <w:proofErr w:type="gramEnd"/>
    </w:p>
    <w:p w14:paraId="28B6374F" w14:textId="77777777" w:rsidR="000B6158" w:rsidRPr="00101611" w:rsidRDefault="000B6158" w:rsidP="00101611">
      <w:pPr>
        <w:widowControl w:val="0"/>
        <w:spacing w:after="0" w:line="260" w:lineRule="exact"/>
        <w:outlineLvl w:val="0"/>
        <w:rPr>
          <w:rFonts w:ascii="Arial" w:hAnsi="Arial" w:cs="Arial"/>
          <w:sz w:val="20"/>
          <w:szCs w:val="20"/>
        </w:rPr>
      </w:pPr>
      <w:r w:rsidRPr="00101611">
        <w:rPr>
          <w:rFonts w:ascii="Arial" w:hAnsi="Arial" w:cs="Arial"/>
          <w:sz w:val="20"/>
          <w:szCs w:val="20"/>
        </w:rPr>
        <w:t xml:space="preserve"> </w:t>
      </w:r>
      <w:r w:rsidRPr="00101611">
        <w:rPr>
          <w:rFonts w:ascii="Arial" w:hAnsi="Arial" w:cs="Arial"/>
          <w:sz w:val="20"/>
          <w:szCs w:val="20"/>
        </w:rPr>
        <w:br/>
        <w:t xml:space="preserve">(iii) the disputed domain name has been registered and is being used in bad faith.  </w:t>
      </w:r>
    </w:p>
    <w:p w14:paraId="7174A936" w14:textId="77777777" w:rsidR="000B6158" w:rsidRPr="00101611" w:rsidRDefault="000B6158" w:rsidP="00101611">
      <w:pPr>
        <w:widowControl w:val="0"/>
        <w:spacing w:after="0" w:line="260" w:lineRule="exact"/>
        <w:outlineLvl w:val="0"/>
        <w:rPr>
          <w:rFonts w:ascii="Arial" w:hAnsi="Arial" w:cs="Arial"/>
          <w:sz w:val="20"/>
          <w:szCs w:val="20"/>
        </w:rPr>
      </w:pPr>
    </w:p>
    <w:p w14:paraId="238C82D1" w14:textId="372B5611" w:rsidR="000B6158" w:rsidRPr="00101611" w:rsidRDefault="000B6158" w:rsidP="00101611">
      <w:pPr>
        <w:widowControl w:val="0"/>
        <w:spacing w:after="0" w:line="260" w:lineRule="exact"/>
        <w:outlineLvl w:val="0"/>
        <w:rPr>
          <w:rFonts w:ascii="Arial" w:hAnsi="Arial" w:cs="Arial"/>
          <w:sz w:val="20"/>
          <w:szCs w:val="20"/>
        </w:rPr>
      </w:pPr>
      <w:r w:rsidRPr="00101611">
        <w:rPr>
          <w:rFonts w:ascii="Arial" w:hAnsi="Arial" w:cs="Arial"/>
          <w:sz w:val="20"/>
          <w:szCs w:val="20"/>
        </w:rPr>
        <w:t>Based on the evidence and arguments submitted, the Panel</w:t>
      </w:r>
      <w:r w:rsidR="000D3DAC" w:rsidRPr="00101611">
        <w:rPr>
          <w:rFonts w:ascii="Arial" w:hAnsi="Arial" w:cs="Arial"/>
          <w:sz w:val="20"/>
          <w:szCs w:val="20"/>
        </w:rPr>
        <w:t>’</w:t>
      </w:r>
      <w:r w:rsidRPr="00101611">
        <w:rPr>
          <w:rFonts w:ascii="Arial" w:hAnsi="Arial" w:cs="Arial"/>
          <w:sz w:val="20"/>
          <w:szCs w:val="20"/>
        </w:rPr>
        <w:t>s findings are as follows:</w:t>
      </w:r>
    </w:p>
    <w:p w14:paraId="60834BB0" w14:textId="77777777" w:rsidR="000B6158" w:rsidRPr="00101611" w:rsidRDefault="000B6158" w:rsidP="00101611">
      <w:pPr>
        <w:widowControl w:val="0"/>
        <w:spacing w:after="0" w:line="260" w:lineRule="exact"/>
        <w:rPr>
          <w:rFonts w:ascii="Arial" w:hAnsi="Arial" w:cs="Arial"/>
          <w:sz w:val="20"/>
          <w:szCs w:val="20"/>
        </w:rPr>
      </w:pPr>
    </w:p>
    <w:p w14:paraId="27FB8EE2" w14:textId="77777777" w:rsidR="000B6158" w:rsidRPr="00101611" w:rsidRDefault="000B6158" w:rsidP="00101611">
      <w:pPr>
        <w:widowControl w:val="0"/>
        <w:spacing w:after="0" w:line="260" w:lineRule="exact"/>
        <w:rPr>
          <w:rFonts w:ascii="Arial" w:hAnsi="Arial" w:cs="Arial"/>
          <w:b/>
          <w:bCs/>
          <w:sz w:val="20"/>
          <w:szCs w:val="20"/>
        </w:rPr>
      </w:pPr>
      <w:r w:rsidRPr="00101611">
        <w:rPr>
          <w:rFonts w:ascii="Arial" w:hAnsi="Arial" w:cs="Arial"/>
          <w:b/>
          <w:bCs/>
          <w:sz w:val="20"/>
          <w:szCs w:val="20"/>
        </w:rPr>
        <w:t xml:space="preserve">A. Identical or Confusingly Similar </w:t>
      </w:r>
    </w:p>
    <w:p w14:paraId="78A535CF" w14:textId="77777777" w:rsidR="000B6158" w:rsidRPr="00101611" w:rsidRDefault="000B6158" w:rsidP="00101611">
      <w:pPr>
        <w:widowControl w:val="0"/>
        <w:spacing w:after="0" w:line="260" w:lineRule="exact"/>
        <w:rPr>
          <w:rFonts w:ascii="Arial" w:hAnsi="Arial" w:cs="Arial"/>
          <w:sz w:val="20"/>
          <w:szCs w:val="20"/>
        </w:rPr>
      </w:pPr>
    </w:p>
    <w:p w14:paraId="750E51DD" w14:textId="77777777" w:rsidR="000B6158" w:rsidRPr="00101611" w:rsidRDefault="000B6158" w:rsidP="00101611">
      <w:pPr>
        <w:widowControl w:val="0"/>
        <w:spacing w:after="0" w:line="260" w:lineRule="exact"/>
        <w:rPr>
          <w:rFonts w:ascii="Arial" w:hAnsi="Arial" w:cs="Arial"/>
          <w:sz w:val="20"/>
          <w:szCs w:val="20"/>
        </w:rPr>
      </w:pPr>
      <w:r w:rsidRPr="00101611">
        <w:rPr>
          <w:rFonts w:ascii="Arial" w:hAnsi="Arial" w:cs="Arial"/>
          <w:sz w:val="20"/>
          <w:szCs w:val="20"/>
        </w:rPr>
        <w:t xml:space="preserve">The Panel finds that the Complainant has shown sufficient evidence that it has valid rights in the mark CLIPS4SALE, based on its use and registration of the same as a registered trademark. </w:t>
      </w:r>
    </w:p>
    <w:p w14:paraId="41677B4E" w14:textId="77777777" w:rsidR="000B6158" w:rsidRPr="00101611" w:rsidRDefault="000B6158" w:rsidP="00101611">
      <w:pPr>
        <w:widowControl w:val="0"/>
        <w:spacing w:after="0" w:line="260" w:lineRule="exact"/>
        <w:rPr>
          <w:rFonts w:ascii="Arial" w:hAnsi="Arial" w:cs="Arial"/>
          <w:sz w:val="20"/>
          <w:szCs w:val="20"/>
        </w:rPr>
      </w:pPr>
    </w:p>
    <w:p w14:paraId="00B31341" w14:textId="447016E3" w:rsidR="007038CC" w:rsidRPr="00101611" w:rsidRDefault="000B6158" w:rsidP="00101611">
      <w:pPr>
        <w:widowControl w:val="0"/>
        <w:spacing w:after="0" w:line="260" w:lineRule="exact"/>
        <w:rPr>
          <w:rFonts w:ascii="Arial" w:hAnsi="Arial" w:cs="Arial"/>
          <w:sz w:val="20"/>
          <w:szCs w:val="20"/>
        </w:rPr>
      </w:pPr>
      <w:r w:rsidRPr="00101611">
        <w:rPr>
          <w:rFonts w:ascii="Arial" w:hAnsi="Arial" w:cs="Arial"/>
          <w:sz w:val="20"/>
          <w:szCs w:val="20"/>
        </w:rPr>
        <w:t>Moreover, as to confusing similarity, the WIPO Overview of WIPO Panel Views on Selected UDRP Questions, Third Edition (“WIPO Overview 3.0”), section 1.9, states</w:t>
      </w:r>
      <w:proofErr w:type="gramStart"/>
      <w:r w:rsidRPr="00101611">
        <w:rPr>
          <w:rFonts w:ascii="Arial" w:hAnsi="Arial" w:cs="Arial"/>
          <w:sz w:val="20"/>
          <w:szCs w:val="20"/>
        </w:rPr>
        <w:t>:  “</w:t>
      </w:r>
      <w:proofErr w:type="gramEnd"/>
      <w:r w:rsidRPr="00101611">
        <w:rPr>
          <w:rFonts w:ascii="Arial" w:hAnsi="Arial" w:cs="Arial"/>
          <w:sz w:val="20"/>
          <w:szCs w:val="20"/>
        </w:rPr>
        <w:t xml:space="preserve">A domain name which consists of a common, obvious, or intentional misspelling of a trademark is considered by panels to be confusingly similar to the relevant mark for purposes of the first element”.  In this case, the Panel considers that the disputed domain name was clearly selected by intentionally misspelling the Complainant’s trademark for CLIPS4SALE, incorporating such trademark in its entirety, except that the position of the letters “a” and “l” are switched in the disputed domain name.  In the Panel’s view, this is a clear case of intentional misspelling of the Complainant’s trademark, or </w:t>
      </w:r>
      <w:proofErr w:type="spellStart"/>
      <w:r w:rsidRPr="00101611">
        <w:rPr>
          <w:rFonts w:ascii="Arial" w:hAnsi="Arial" w:cs="Arial"/>
          <w:sz w:val="20"/>
          <w:szCs w:val="20"/>
        </w:rPr>
        <w:t>typosquatting</w:t>
      </w:r>
      <w:proofErr w:type="spellEnd"/>
      <w:r w:rsidRPr="00101611">
        <w:rPr>
          <w:rFonts w:ascii="Arial" w:hAnsi="Arial" w:cs="Arial"/>
          <w:sz w:val="20"/>
          <w:szCs w:val="20"/>
        </w:rPr>
        <w:t xml:space="preserve">.  Accordingly, the Panel finds that the disputed domain name is confusingly </w:t>
      </w:r>
      <w:proofErr w:type="gramStart"/>
      <w:r w:rsidRPr="00101611">
        <w:rPr>
          <w:rFonts w:ascii="Arial" w:hAnsi="Arial" w:cs="Arial"/>
          <w:sz w:val="20"/>
          <w:szCs w:val="20"/>
        </w:rPr>
        <w:t>similar to</w:t>
      </w:r>
      <w:proofErr w:type="gramEnd"/>
      <w:r w:rsidRPr="00101611">
        <w:rPr>
          <w:rFonts w:ascii="Arial" w:hAnsi="Arial" w:cs="Arial"/>
          <w:sz w:val="20"/>
          <w:szCs w:val="20"/>
        </w:rPr>
        <w:t xml:space="preserve"> the Complainant’s trademark and finds that the Complainant has satisfied the requirements of the first element under the Policy.  </w:t>
      </w:r>
    </w:p>
    <w:p w14:paraId="70F6474D" w14:textId="28DA6302" w:rsidR="007038CC" w:rsidRDefault="007038CC" w:rsidP="00101611">
      <w:pPr>
        <w:widowControl w:val="0"/>
        <w:spacing w:after="0" w:line="260" w:lineRule="exact"/>
        <w:rPr>
          <w:rFonts w:ascii="Arial" w:hAnsi="Arial" w:cs="Arial"/>
          <w:sz w:val="20"/>
          <w:szCs w:val="20"/>
        </w:rPr>
      </w:pPr>
    </w:p>
    <w:p w14:paraId="5D151BB1" w14:textId="77777777" w:rsidR="00692AE4" w:rsidRPr="00101611" w:rsidRDefault="00692AE4" w:rsidP="00101611">
      <w:pPr>
        <w:widowControl w:val="0"/>
        <w:spacing w:after="0" w:line="260" w:lineRule="exact"/>
        <w:rPr>
          <w:rFonts w:ascii="Arial" w:hAnsi="Arial" w:cs="Arial"/>
          <w:sz w:val="20"/>
          <w:szCs w:val="20"/>
        </w:rPr>
      </w:pPr>
    </w:p>
    <w:p w14:paraId="331A5900" w14:textId="77777777" w:rsidR="000B6158" w:rsidRPr="00101611" w:rsidRDefault="000B6158" w:rsidP="00101611">
      <w:pPr>
        <w:widowControl w:val="0"/>
        <w:spacing w:after="0" w:line="260" w:lineRule="exact"/>
        <w:rPr>
          <w:rFonts w:ascii="Arial" w:hAnsi="Arial" w:cs="Arial"/>
          <w:b/>
          <w:bCs/>
          <w:sz w:val="20"/>
          <w:szCs w:val="20"/>
        </w:rPr>
      </w:pPr>
      <w:r w:rsidRPr="00101611">
        <w:rPr>
          <w:rFonts w:ascii="Arial" w:hAnsi="Arial" w:cs="Arial"/>
          <w:b/>
          <w:bCs/>
          <w:sz w:val="20"/>
          <w:szCs w:val="20"/>
        </w:rPr>
        <w:lastRenderedPageBreak/>
        <w:t xml:space="preserve">B. Rights or Legitimate Interests </w:t>
      </w:r>
    </w:p>
    <w:p w14:paraId="14D515F7" w14:textId="77777777" w:rsidR="000B6158" w:rsidRPr="00101611" w:rsidRDefault="000B6158" w:rsidP="00101611">
      <w:pPr>
        <w:widowControl w:val="0"/>
        <w:spacing w:after="0" w:line="260" w:lineRule="exact"/>
        <w:rPr>
          <w:rFonts w:ascii="Arial" w:hAnsi="Arial" w:cs="Arial"/>
          <w:sz w:val="20"/>
          <w:szCs w:val="20"/>
        </w:rPr>
      </w:pPr>
    </w:p>
    <w:p w14:paraId="4DB86AB7" w14:textId="154CF4C2" w:rsidR="000B6158" w:rsidRPr="00101611" w:rsidRDefault="000B6158" w:rsidP="00101611">
      <w:pPr>
        <w:widowControl w:val="0"/>
        <w:spacing w:after="0" w:line="260" w:lineRule="exact"/>
        <w:rPr>
          <w:rFonts w:ascii="Arial" w:hAnsi="Arial" w:cs="Arial"/>
          <w:sz w:val="20"/>
          <w:szCs w:val="20"/>
        </w:rPr>
      </w:pPr>
      <w:proofErr w:type="gramStart"/>
      <w:r w:rsidRPr="00101611">
        <w:rPr>
          <w:rFonts w:ascii="Arial" w:hAnsi="Arial" w:cs="Arial"/>
          <w:sz w:val="20"/>
          <w:szCs w:val="20"/>
        </w:rPr>
        <w:t>On the basis of</w:t>
      </w:r>
      <w:proofErr w:type="gramEnd"/>
      <w:r w:rsidRPr="00101611">
        <w:rPr>
          <w:rFonts w:ascii="Arial" w:hAnsi="Arial" w:cs="Arial"/>
          <w:sz w:val="20"/>
          <w:szCs w:val="20"/>
        </w:rPr>
        <w:t xml:space="preserve"> the evidence and arguments submitted, the Panel finds that the Complainant makes out a </w:t>
      </w:r>
      <w:r w:rsidRPr="00101611">
        <w:rPr>
          <w:rFonts w:ascii="Arial" w:hAnsi="Arial" w:cs="Arial"/>
          <w:i/>
          <w:iCs/>
          <w:sz w:val="20"/>
          <w:szCs w:val="20"/>
        </w:rPr>
        <w:t>prima facie</w:t>
      </w:r>
      <w:r w:rsidRPr="00101611">
        <w:rPr>
          <w:rFonts w:ascii="Arial" w:hAnsi="Arial" w:cs="Arial"/>
          <w:sz w:val="20"/>
          <w:szCs w:val="20"/>
        </w:rPr>
        <w:t xml:space="preserve"> case that the Respondent is not, and has never been, an authorized reseller, service provider, licensee or distributor of the Complainant, is not a good faith provider of goods or services under the disputed domain name and is not making </w:t>
      </w:r>
      <w:r w:rsidR="0054764E" w:rsidRPr="00101611">
        <w:rPr>
          <w:rFonts w:ascii="Arial" w:hAnsi="Arial" w:cs="Arial"/>
          <w:sz w:val="20"/>
          <w:szCs w:val="20"/>
        </w:rPr>
        <w:t xml:space="preserve">a </w:t>
      </w:r>
      <w:r w:rsidRPr="00101611">
        <w:rPr>
          <w:rFonts w:ascii="Arial" w:hAnsi="Arial" w:cs="Arial"/>
          <w:sz w:val="20"/>
          <w:szCs w:val="20"/>
        </w:rPr>
        <w:t xml:space="preserve">legitimate noncommercial use or fair use of the </w:t>
      </w:r>
      <w:r w:rsidR="0054764E" w:rsidRPr="00101611">
        <w:rPr>
          <w:rFonts w:ascii="Arial" w:hAnsi="Arial" w:cs="Arial"/>
          <w:sz w:val="20"/>
          <w:szCs w:val="20"/>
        </w:rPr>
        <w:t>disputed domain name</w:t>
      </w:r>
      <w:r w:rsidRPr="00101611">
        <w:rPr>
          <w:rFonts w:ascii="Arial" w:hAnsi="Arial" w:cs="Arial"/>
          <w:sz w:val="20"/>
          <w:szCs w:val="20"/>
        </w:rPr>
        <w:t>.  The Panel also notes that the Respondent is not commonly known by the disputed domain name.  As such, the Panel finds that the burden of production regarding this element shifts to the Respondent (see WIPO Overview 3.0, section 2.1).  However, the Respondent did not provide any Response or evidence in this administrative proceeding.</w:t>
      </w:r>
    </w:p>
    <w:p w14:paraId="36E2BAFC" w14:textId="77777777" w:rsidR="000B6158" w:rsidRPr="00101611" w:rsidRDefault="000B6158" w:rsidP="00101611">
      <w:pPr>
        <w:widowControl w:val="0"/>
        <w:spacing w:after="0" w:line="260" w:lineRule="exact"/>
        <w:rPr>
          <w:rFonts w:ascii="Arial" w:hAnsi="Arial" w:cs="Arial"/>
          <w:sz w:val="20"/>
          <w:szCs w:val="20"/>
        </w:rPr>
      </w:pPr>
    </w:p>
    <w:p w14:paraId="332C1A7B" w14:textId="4F49D52F" w:rsidR="000B6158" w:rsidRPr="00101611" w:rsidRDefault="000B6158" w:rsidP="00101611">
      <w:pPr>
        <w:widowControl w:val="0"/>
        <w:spacing w:after="0" w:line="260" w:lineRule="exact"/>
        <w:rPr>
          <w:rFonts w:ascii="Arial" w:hAnsi="Arial" w:cs="Arial"/>
          <w:sz w:val="20"/>
          <w:szCs w:val="20"/>
        </w:rPr>
      </w:pPr>
      <w:r w:rsidRPr="00101611">
        <w:rPr>
          <w:rFonts w:ascii="Arial" w:hAnsi="Arial" w:cs="Arial"/>
          <w:sz w:val="20"/>
          <w:szCs w:val="20"/>
        </w:rPr>
        <w:t xml:space="preserve">Furthermore, upon review of the facts, the Panel notes that the disputed domain name </w:t>
      </w:r>
      <w:r w:rsidR="0054764E" w:rsidRPr="00101611">
        <w:rPr>
          <w:rFonts w:ascii="Arial" w:hAnsi="Arial" w:cs="Arial"/>
          <w:sz w:val="20"/>
          <w:szCs w:val="20"/>
        </w:rPr>
        <w:t>dynamically re</w:t>
      </w:r>
      <w:r w:rsidRPr="00101611">
        <w:rPr>
          <w:rFonts w:ascii="Arial" w:hAnsi="Arial" w:cs="Arial"/>
          <w:sz w:val="20"/>
          <w:szCs w:val="20"/>
        </w:rPr>
        <w:t xml:space="preserve">directs to </w:t>
      </w:r>
      <w:proofErr w:type="gramStart"/>
      <w:r w:rsidR="0054764E" w:rsidRPr="00101611">
        <w:rPr>
          <w:rFonts w:ascii="Arial" w:hAnsi="Arial" w:cs="Arial"/>
          <w:sz w:val="20"/>
          <w:szCs w:val="20"/>
        </w:rPr>
        <w:t>various different</w:t>
      </w:r>
      <w:proofErr w:type="gramEnd"/>
      <w:r w:rsidR="0054764E" w:rsidRPr="00101611">
        <w:rPr>
          <w:rFonts w:ascii="Arial" w:hAnsi="Arial" w:cs="Arial"/>
          <w:sz w:val="20"/>
          <w:szCs w:val="20"/>
        </w:rPr>
        <w:t xml:space="preserve"> websites including </w:t>
      </w:r>
      <w:r w:rsidRPr="00101611">
        <w:rPr>
          <w:rFonts w:ascii="Arial" w:hAnsi="Arial" w:cs="Arial"/>
          <w:sz w:val="20"/>
          <w:szCs w:val="20"/>
        </w:rPr>
        <w:t xml:space="preserve">an active webpage containing what are presumed to be pay-per-click hyperlinks to dating and sexually explicit content.  This shows the Respondent’s intention to divert consumers for commercial gain to such </w:t>
      </w:r>
      <w:proofErr w:type="gramStart"/>
      <w:r w:rsidRPr="00101611">
        <w:rPr>
          <w:rFonts w:ascii="Arial" w:hAnsi="Arial" w:cs="Arial"/>
          <w:sz w:val="20"/>
          <w:szCs w:val="20"/>
        </w:rPr>
        <w:t>third party</w:t>
      </w:r>
      <w:proofErr w:type="gramEnd"/>
      <w:r w:rsidRPr="00101611">
        <w:rPr>
          <w:rFonts w:ascii="Arial" w:hAnsi="Arial" w:cs="Arial"/>
          <w:sz w:val="20"/>
          <w:szCs w:val="20"/>
        </w:rPr>
        <w:t xml:space="preserve"> website</w:t>
      </w:r>
      <w:r w:rsidR="0054764E" w:rsidRPr="00101611">
        <w:rPr>
          <w:rFonts w:ascii="Arial" w:hAnsi="Arial" w:cs="Arial"/>
          <w:sz w:val="20"/>
          <w:szCs w:val="20"/>
        </w:rPr>
        <w:t>s</w:t>
      </w:r>
      <w:r w:rsidRPr="00101611">
        <w:rPr>
          <w:rFonts w:ascii="Arial" w:hAnsi="Arial" w:cs="Arial"/>
          <w:sz w:val="20"/>
          <w:szCs w:val="20"/>
        </w:rPr>
        <w:t xml:space="preserve">, by taking unfair advantage of the goodwill and reputation of the Complainant’s trademark for CLIPS4SALE (see also previous UDRP decisions in this sense such as </w:t>
      </w:r>
      <w:r w:rsidRPr="00101611">
        <w:rPr>
          <w:rFonts w:ascii="Arial" w:hAnsi="Arial" w:cs="Arial"/>
          <w:i/>
          <w:iCs/>
          <w:sz w:val="20"/>
          <w:szCs w:val="20"/>
        </w:rPr>
        <w:t xml:space="preserve">Alain </w:t>
      </w:r>
      <w:proofErr w:type="spellStart"/>
      <w:r w:rsidRPr="00101611">
        <w:rPr>
          <w:rFonts w:ascii="Arial" w:hAnsi="Arial" w:cs="Arial"/>
          <w:i/>
          <w:iCs/>
          <w:sz w:val="20"/>
          <w:szCs w:val="20"/>
        </w:rPr>
        <w:t>Afflelou</w:t>
      </w:r>
      <w:proofErr w:type="spellEnd"/>
      <w:r w:rsidRPr="00101611">
        <w:rPr>
          <w:rFonts w:ascii="Arial" w:hAnsi="Arial" w:cs="Arial"/>
          <w:i/>
          <w:iCs/>
          <w:sz w:val="20"/>
          <w:szCs w:val="20"/>
        </w:rPr>
        <w:t xml:space="preserve"> </w:t>
      </w:r>
      <w:proofErr w:type="spellStart"/>
      <w:r w:rsidRPr="00101611">
        <w:rPr>
          <w:rFonts w:ascii="Arial" w:hAnsi="Arial" w:cs="Arial"/>
          <w:i/>
          <w:iCs/>
          <w:sz w:val="20"/>
          <w:szCs w:val="20"/>
        </w:rPr>
        <w:t>Franchiseur</w:t>
      </w:r>
      <w:proofErr w:type="spellEnd"/>
      <w:r w:rsidRPr="00101611">
        <w:rPr>
          <w:rFonts w:ascii="Arial" w:hAnsi="Arial" w:cs="Arial"/>
          <w:i/>
          <w:iCs/>
          <w:sz w:val="20"/>
          <w:szCs w:val="20"/>
        </w:rPr>
        <w:t xml:space="preserve"> v. </w:t>
      </w:r>
      <w:proofErr w:type="spellStart"/>
      <w:r w:rsidRPr="00101611">
        <w:rPr>
          <w:rFonts w:ascii="Arial" w:hAnsi="Arial" w:cs="Arial"/>
          <w:i/>
          <w:iCs/>
          <w:sz w:val="20"/>
          <w:szCs w:val="20"/>
        </w:rPr>
        <w:t>lihongbo</w:t>
      </w:r>
      <w:proofErr w:type="spellEnd"/>
      <w:r w:rsidRPr="00101611">
        <w:rPr>
          <w:rFonts w:ascii="Arial" w:hAnsi="Arial" w:cs="Arial"/>
          <w:sz w:val="20"/>
          <w:szCs w:val="20"/>
        </w:rPr>
        <w:t xml:space="preserve">, WIPO Case No. D2020-2074 and </w:t>
      </w:r>
      <w:r w:rsidRPr="00101611">
        <w:rPr>
          <w:rFonts w:ascii="Arial" w:hAnsi="Arial" w:cs="Arial"/>
          <w:i/>
          <w:iCs/>
          <w:sz w:val="20"/>
          <w:szCs w:val="20"/>
        </w:rPr>
        <w:t>Maker Studios, Inc.</w:t>
      </w:r>
      <w:r w:rsidRPr="00101611">
        <w:rPr>
          <w:rFonts w:ascii="Arial" w:hAnsi="Arial" w:cs="Arial"/>
          <w:sz w:val="20"/>
          <w:szCs w:val="20"/>
        </w:rPr>
        <w:t xml:space="preserve"> </w:t>
      </w:r>
      <w:r w:rsidRPr="00101611">
        <w:rPr>
          <w:rFonts w:ascii="Arial" w:hAnsi="Arial" w:cs="Arial"/>
          <w:i/>
          <w:sz w:val="20"/>
          <w:szCs w:val="20"/>
        </w:rPr>
        <w:t>v.</w:t>
      </w:r>
      <w:r w:rsidRPr="00101611">
        <w:rPr>
          <w:rFonts w:ascii="Arial" w:hAnsi="Arial" w:cs="Arial"/>
          <w:sz w:val="20"/>
          <w:szCs w:val="20"/>
        </w:rPr>
        <w:t xml:space="preserve"> </w:t>
      </w:r>
      <w:r w:rsidRPr="00101611">
        <w:rPr>
          <w:rFonts w:ascii="Arial" w:hAnsi="Arial" w:cs="Arial"/>
          <w:i/>
          <w:iCs/>
          <w:sz w:val="20"/>
          <w:szCs w:val="20"/>
        </w:rPr>
        <w:t>ORM LTD / Contact Privacy Inc. Customer 0137258808</w:t>
      </w:r>
      <w:r w:rsidRPr="00101611">
        <w:rPr>
          <w:rFonts w:ascii="Arial" w:hAnsi="Arial" w:cs="Arial"/>
          <w:sz w:val="20"/>
          <w:szCs w:val="20"/>
        </w:rPr>
        <w:t xml:space="preserve">, WIPO Case No. D2014-0918). </w:t>
      </w:r>
    </w:p>
    <w:p w14:paraId="3E00BEB8" w14:textId="77777777" w:rsidR="000B6158" w:rsidRPr="00101611" w:rsidRDefault="000B6158" w:rsidP="00101611">
      <w:pPr>
        <w:widowControl w:val="0"/>
        <w:spacing w:after="0" w:line="260" w:lineRule="exact"/>
        <w:rPr>
          <w:rFonts w:ascii="Arial" w:hAnsi="Arial" w:cs="Arial"/>
          <w:sz w:val="20"/>
          <w:szCs w:val="20"/>
        </w:rPr>
      </w:pPr>
    </w:p>
    <w:p w14:paraId="5B0D1B92" w14:textId="77777777" w:rsidR="000B6158" w:rsidRPr="00101611" w:rsidRDefault="000B6158" w:rsidP="00101611">
      <w:pPr>
        <w:widowControl w:val="0"/>
        <w:spacing w:after="0" w:line="260" w:lineRule="exact"/>
        <w:rPr>
          <w:rFonts w:ascii="Arial" w:hAnsi="Arial" w:cs="Arial"/>
          <w:sz w:val="20"/>
          <w:szCs w:val="20"/>
        </w:rPr>
      </w:pPr>
      <w:proofErr w:type="gramStart"/>
      <w:r w:rsidRPr="00101611">
        <w:rPr>
          <w:rFonts w:ascii="Arial" w:hAnsi="Arial" w:cs="Arial"/>
          <w:sz w:val="20"/>
          <w:szCs w:val="20"/>
        </w:rPr>
        <w:t>On the basis of</w:t>
      </w:r>
      <w:proofErr w:type="gramEnd"/>
      <w:r w:rsidRPr="00101611">
        <w:rPr>
          <w:rFonts w:ascii="Arial" w:hAnsi="Arial" w:cs="Arial"/>
          <w:sz w:val="20"/>
          <w:szCs w:val="20"/>
        </w:rPr>
        <w:t xml:space="preserve"> the foregoing, the Panel considers that none of the circumstances of rights or legitimate interests envisaged by paragraph 4(c) of the Policy apply, and that the Complainant has satisfied the requirements of the second element under the Policy.</w:t>
      </w:r>
    </w:p>
    <w:p w14:paraId="20E79CC3" w14:textId="77777777" w:rsidR="000B6158" w:rsidRPr="00101611" w:rsidRDefault="000B6158" w:rsidP="00101611">
      <w:pPr>
        <w:widowControl w:val="0"/>
        <w:spacing w:after="0" w:line="260" w:lineRule="exact"/>
        <w:rPr>
          <w:rFonts w:ascii="Arial" w:hAnsi="Arial" w:cs="Arial"/>
          <w:sz w:val="20"/>
          <w:szCs w:val="20"/>
        </w:rPr>
      </w:pPr>
    </w:p>
    <w:p w14:paraId="7075ADD1" w14:textId="77777777" w:rsidR="000B6158" w:rsidRPr="00101611" w:rsidRDefault="000B6158" w:rsidP="00101611">
      <w:pPr>
        <w:widowControl w:val="0"/>
        <w:spacing w:after="0" w:line="260" w:lineRule="exact"/>
        <w:rPr>
          <w:rFonts w:ascii="Arial" w:hAnsi="Arial" w:cs="Arial"/>
          <w:b/>
          <w:bCs/>
          <w:sz w:val="20"/>
          <w:szCs w:val="20"/>
        </w:rPr>
      </w:pPr>
      <w:r w:rsidRPr="00101611">
        <w:rPr>
          <w:rFonts w:ascii="Arial" w:hAnsi="Arial" w:cs="Arial"/>
          <w:b/>
          <w:bCs/>
          <w:sz w:val="20"/>
          <w:szCs w:val="20"/>
        </w:rPr>
        <w:t xml:space="preserve">C. Registered and Used in Bad Faith </w:t>
      </w:r>
    </w:p>
    <w:p w14:paraId="6D9A27FB" w14:textId="77777777" w:rsidR="000B6158" w:rsidRPr="00101611" w:rsidRDefault="000B6158" w:rsidP="00101611">
      <w:pPr>
        <w:widowControl w:val="0"/>
        <w:spacing w:after="0" w:line="260" w:lineRule="exact"/>
        <w:rPr>
          <w:rFonts w:ascii="Arial" w:hAnsi="Arial" w:cs="Arial"/>
          <w:sz w:val="20"/>
          <w:szCs w:val="20"/>
        </w:rPr>
      </w:pPr>
    </w:p>
    <w:p w14:paraId="5E37CD52" w14:textId="232AF58B" w:rsidR="007313F8" w:rsidRPr="00101611" w:rsidRDefault="007313F8" w:rsidP="00101611">
      <w:pPr>
        <w:widowControl w:val="0"/>
        <w:spacing w:after="0" w:line="260" w:lineRule="exact"/>
        <w:outlineLvl w:val="0"/>
        <w:rPr>
          <w:rFonts w:ascii="Arial" w:hAnsi="Arial" w:cs="Arial"/>
          <w:color w:val="3B3B3B"/>
          <w:sz w:val="20"/>
          <w:szCs w:val="20"/>
          <w:shd w:val="clear" w:color="auto" w:fill="FAFAFA"/>
        </w:rPr>
      </w:pPr>
      <w:r w:rsidRPr="00101611">
        <w:rPr>
          <w:rFonts w:ascii="Arial" w:hAnsi="Arial" w:cs="Arial"/>
          <w:sz w:val="20"/>
          <w:szCs w:val="20"/>
        </w:rPr>
        <w:t xml:space="preserve">The Complainant asserts that it owns the domain name &lt;clips4sale.com&gt;, which was registered by its </w:t>
      </w:r>
      <w:r w:rsidR="00335371">
        <w:rPr>
          <w:rStyle w:val="FootnoteReference"/>
          <w:rFonts w:ascii="Arial" w:hAnsi="Arial" w:cs="Arial"/>
          <w:sz w:val="20"/>
          <w:szCs w:val="20"/>
        </w:rPr>
        <w:footnoteReference w:id="1"/>
      </w:r>
      <w:r w:rsidRPr="00101611">
        <w:rPr>
          <w:rFonts w:ascii="Arial" w:hAnsi="Arial" w:cs="Arial"/>
          <w:sz w:val="20"/>
          <w:szCs w:val="20"/>
        </w:rPr>
        <w:t>predecessor in interest on July 21, 2003.  The Complainant and/or its related companies operate the website at “www.clips4sale.com” in connection with the provision of a platform that allows Internet users to post and sell audiovisual content through clip stores.</w:t>
      </w:r>
    </w:p>
    <w:p w14:paraId="78C871BB" w14:textId="77777777" w:rsidR="007313F8" w:rsidRPr="00101611" w:rsidRDefault="007313F8" w:rsidP="00101611">
      <w:pPr>
        <w:widowControl w:val="0"/>
        <w:spacing w:after="0" w:line="260" w:lineRule="exact"/>
        <w:rPr>
          <w:rFonts w:ascii="Arial" w:hAnsi="Arial" w:cs="Arial"/>
          <w:sz w:val="20"/>
          <w:szCs w:val="20"/>
        </w:rPr>
      </w:pPr>
    </w:p>
    <w:p w14:paraId="4DFCA82B" w14:textId="71535488" w:rsidR="000B6158" w:rsidRPr="00101611" w:rsidRDefault="000B6158" w:rsidP="00101611">
      <w:pPr>
        <w:widowControl w:val="0"/>
        <w:spacing w:after="0" w:line="260" w:lineRule="exact"/>
        <w:rPr>
          <w:rFonts w:ascii="Arial" w:hAnsi="Arial" w:cs="Arial"/>
          <w:sz w:val="20"/>
          <w:szCs w:val="20"/>
        </w:rPr>
      </w:pPr>
      <w:r w:rsidRPr="00101611">
        <w:rPr>
          <w:rFonts w:ascii="Arial" w:hAnsi="Arial" w:cs="Arial"/>
          <w:sz w:val="20"/>
          <w:szCs w:val="20"/>
        </w:rPr>
        <w:t xml:space="preserve">The Panel finds that the registration of the disputed domain name with the intentional misspelling of the </w:t>
      </w:r>
      <w:r w:rsidR="009E4167" w:rsidRPr="00101611">
        <w:rPr>
          <w:rFonts w:ascii="Arial" w:hAnsi="Arial" w:cs="Arial"/>
          <w:sz w:val="20"/>
          <w:szCs w:val="20"/>
          <w:lang w:val="en-NZ"/>
        </w:rPr>
        <w:t>CLIPS4SALE</w:t>
      </w:r>
      <w:r w:rsidR="009E4167" w:rsidRPr="00101611" w:rsidDel="009E4167">
        <w:rPr>
          <w:rFonts w:ascii="Arial" w:hAnsi="Arial" w:cs="Arial"/>
          <w:sz w:val="20"/>
          <w:szCs w:val="20"/>
        </w:rPr>
        <w:t xml:space="preserve"> </w:t>
      </w:r>
      <w:r w:rsidR="009E4167" w:rsidRPr="00101611">
        <w:rPr>
          <w:rFonts w:ascii="Arial" w:hAnsi="Arial" w:cs="Arial"/>
          <w:sz w:val="20"/>
          <w:szCs w:val="20"/>
          <w:lang w:eastAsia="zh-CN"/>
        </w:rPr>
        <w:t>tra</w:t>
      </w:r>
      <w:r w:rsidR="009E4167" w:rsidRPr="00101611">
        <w:rPr>
          <w:rFonts w:ascii="Arial" w:hAnsi="Arial" w:cs="Arial"/>
          <w:sz w:val="20"/>
          <w:szCs w:val="20"/>
        </w:rPr>
        <w:t>demark</w:t>
      </w:r>
      <w:r w:rsidRPr="00101611">
        <w:rPr>
          <w:rFonts w:ascii="Arial" w:hAnsi="Arial" w:cs="Arial"/>
          <w:sz w:val="20"/>
          <w:szCs w:val="20"/>
        </w:rPr>
        <w:t xml:space="preserve"> by the Respondent, who is entirely unaffiliated with the Complainant, is, by itself, sufficient to create a presumption of bad faith of the Respondent (see in this regard also </w:t>
      </w:r>
      <w:r w:rsidRPr="00101611">
        <w:rPr>
          <w:rFonts w:ascii="Arial" w:hAnsi="Arial" w:cs="Arial"/>
          <w:i/>
          <w:iCs/>
          <w:sz w:val="20"/>
          <w:szCs w:val="20"/>
        </w:rPr>
        <w:t xml:space="preserve">Alain </w:t>
      </w:r>
      <w:proofErr w:type="spellStart"/>
      <w:r w:rsidRPr="00101611">
        <w:rPr>
          <w:rFonts w:ascii="Arial" w:hAnsi="Arial" w:cs="Arial"/>
          <w:i/>
          <w:iCs/>
          <w:sz w:val="20"/>
          <w:szCs w:val="20"/>
        </w:rPr>
        <w:t>Afflelou</w:t>
      </w:r>
      <w:proofErr w:type="spellEnd"/>
      <w:r w:rsidRPr="00101611">
        <w:rPr>
          <w:rFonts w:ascii="Arial" w:hAnsi="Arial" w:cs="Arial"/>
          <w:i/>
          <w:iCs/>
          <w:sz w:val="20"/>
          <w:szCs w:val="20"/>
        </w:rPr>
        <w:t xml:space="preserve"> </w:t>
      </w:r>
      <w:proofErr w:type="spellStart"/>
      <w:r w:rsidRPr="00101611">
        <w:rPr>
          <w:rFonts w:ascii="Arial" w:hAnsi="Arial" w:cs="Arial"/>
          <w:i/>
          <w:iCs/>
          <w:sz w:val="20"/>
          <w:szCs w:val="20"/>
        </w:rPr>
        <w:t>Franchiseur</w:t>
      </w:r>
      <w:proofErr w:type="spellEnd"/>
      <w:r w:rsidRPr="00101611">
        <w:rPr>
          <w:rFonts w:ascii="Arial" w:hAnsi="Arial" w:cs="Arial"/>
          <w:i/>
          <w:iCs/>
          <w:sz w:val="20"/>
          <w:szCs w:val="20"/>
        </w:rPr>
        <w:t xml:space="preserve"> v. </w:t>
      </w:r>
      <w:proofErr w:type="spellStart"/>
      <w:r w:rsidRPr="00101611">
        <w:rPr>
          <w:rFonts w:ascii="Arial" w:hAnsi="Arial" w:cs="Arial"/>
          <w:i/>
          <w:iCs/>
          <w:sz w:val="20"/>
          <w:szCs w:val="20"/>
        </w:rPr>
        <w:t>lihongbo</w:t>
      </w:r>
      <w:proofErr w:type="spellEnd"/>
      <w:r w:rsidRPr="00101611">
        <w:rPr>
          <w:rFonts w:ascii="Arial" w:hAnsi="Arial" w:cs="Arial"/>
          <w:sz w:val="20"/>
          <w:szCs w:val="20"/>
        </w:rPr>
        <w:t xml:space="preserve">, </w:t>
      </w:r>
      <w:r w:rsidR="00F65B72" w:rsidRPr="00101611">
        <w:rPr>
          <w:rFonts w:ascii="Arial" w:hAnsi="Arial" w:cs="Arial"/>
          <w:i/>
          <w:sz w:val="20"/>
          <w:szCs w:val="20"/>
        </w:rPr>
        <w:t>supra</w:t>
      </w:r>
      <w:r w:rsidRPr="00101611">
        <w:rPr>
          <w:rFonts w:ascii="Arial" w:hAnsi="Arial" w:cs="Arial"/>
          <w:sz w:val="20"/>
          <w:szCs w:val="20"/>
        </w:rPr>
        <w:t xml:space="preserve"> and </w:t>
      </w:r>
      <w:r w:rsidRPr="00101611">
        <w:rPr>
          <w:rFonts w:ascii="Arial" w:hAnsi="Arial" w:cs="Arial"/>
          <w:i/>
          <w:iCs/>
          <w:sz w:val="20"/>
          <w:szCs w:val="20"/>
        </w:rPr>
        <w:t xml:space="preserve">Randstad Holding </w:t>
      </w:r>
      <w:proofErr w:type="spellStart"/>
      <w:r w:rsidRPr="00101611">
        <w:rPr>
          <w:rFonts w:ascii="Arial" w:hAnsi="Arial" w:cs="Arial"/>
          <w:i/>
          <w:iCs/>
          <w:sz w:val="20"/>
          <w:szCs w:val="20"/>
        </w:rPr>
        <w:t>nv</w:t>
      </w:r>
      <w:proofErr w:type="spellEnd"/>
      <w:r w:rsidRPr="00101611">
        <w:rPr>
          <w:rFonts w:ascii="Arial" w:hAnsi="Arial" w:cs="Arial"/>
          <w:i/>
          <w:iCs/>
          <w:sz w:val="20"/>
          <w:szCs w:val="20"/>
        </w:rPr>
        <w:t xml:space="preserve"> </w:t>
      </w:r>
      <w:r w:rsidRPr="00101611">
        <w:rPr>
          <w:rFonts w:ascii="Arial" w:hAnsi="Arial" w:cs="Arial"/>
          <w:i/>
          <w:sz w:val="20"/>
          <w:szCs w:val="20"/>
        </w:rPr>
        <w:t>v.</w:t>
      </w:r>
      <w:r w:rsidRPr="00101611">
        <w:rPr>
          <w:rFonts w:ascii="Arial" w:hAnsi="Arial" w:cs="Arial"/>
          <w:i/>
          <w:iCs/>
          <w:sz w:val="20"/>
          <w:szCs w:val="20"/>
        </w:rPr>
        <w:t xml:space="preserve"> Pinaki Kar</w:t>
      </w:r>
      <w:r w:rsidRPr="00101611">
        <w:rPr>
          <w:rFonts w:ascii="Arial" w:hAnsi="Arial" w:cs="Arial"/>
          <w:sz w:val="20"/>
          <w:szCs w:val="20"/>
        </w:rPr>
        <w:t>, WIPO Case No. D2013-1796).  Furthermore, t</w:t>
      </w:r>
      <w:r w:rsidRPr="00101611">
        <w:rPr>
          <w:rFonts w:ascii="Arial" w:hAnsi="Arial" w:cs="Arial"/>
          <w:sz w:val="20"/>
          <w:szCs w:val="20"/>
          <w:lang w:val="en-NZ"/>
        </w:rPr>
        <w:t xml:space="preserve">he Panel considers the disputed domain name to be so closely linked and so obviously connected to the trademark CLIPS4SALE that the Respondent’s registration of the disputed domain name, which is a </w:t>
      </w:r>
      <w:proofErr w:type="spellStart"/>
      <w:r w:rsidRPr="00101611">
        <w:rPr>
          <w:rFonts w:ascii="Arial" w:hAnsi="Arial" w:cs="Arial"/>
          <w:sz w:val="20"/>
          <w:szCs w:val="20"/>
          <w:lang w:val="en-NZ"/>
        </w:rPr>
        <w:t>typosquatted</w:t>
      </w:r>
      <w:proofErr w:type="spellEnd"/>
      <w:r w:rsidRPr="00101611">
        <w:rPr>
          <w:rFonts w:ascii="Arial" w:hAnsi="Arial" w:cs="Arial"/>
          <w:sz w:val="20"/>
          <w:szCs w:val="20"/>
          <w:lang w:val="en-NZ"/>
        </w:rPr>
        <w:t xml:space="preserve"> version of such trademark, points toward the Respondent’s bad faith</w:t>
      </w:r>
      <w:r w:rsidRPr="00101611">
        <w:rPr>
          <w:rFonts w:ascii="Arial" w:hAnsi="Arial" w:cs="Arial"/>
          <w:sz w:val="20"/>
          <w:szCs w:val="20"/>
        </w:rPr>
        <w:t xml:space="preserve">.  In the Panel’s view, the preceding elements clearly indicate the bad faith of Respondent, and the Panel therefore finds that it has been demonstrated that the Respondent registered the disputed domain name in bad faith. </w:t>
      </w:r>
    </w:p>
    <w:p w14:paraId="70CC4752" w14:textId="77777777" w:rsidR="000B6158" w:rsidRPr="00101611" w:rsidRDefault="000B6158" w:rsidP="00101611">
      <w:pPr>
        <w:widowControl w:val="0"/>
        <w:spacing w:after="0" w:line="260" w:lineRule="exact"/>
        <w:rPr>
          <w:rFonts w:ascii="Arial" w:hAnsi="Arial" w:cs="Arial"/>
          <w:sz w:val="20"/>
          <w:szCs w:val="20"/>
        </w:rPr>
      </w:pPr>
    </w:p>
    <w:p w14:paraId="67D8FC7D" w14:textId="12ABCAFF" w:rsidR="000B6158" w:rsidRPr="00101611" w:rsidRDefault="000B6158" w:rsidP="00101611">
      <w:pPr>
        <w:widowControl w:val="0"/>
        <w:spacing w:after="0" w:line="260" w:lineRule="exact"/>
        <w:rPr>
          <w:rFonts w:ascii="Arial" w:hAnsi="Arial" w:cs="Arial"/>
          <w:sz w:val="20"/>
          <w:szCs w:val="20"/>
        </w:rPr>
      </w:pPr>
      <w:r w:rsidRPr="00101611">
        <w:rPr>
          <w:rFonts w:ascii="Arial" w:hAnsi="Arial" w:cs="Arial"/>
          <w:sz w:val="20"/>
          <w:szCs w:val="20"/>
        </w:rPr>
        <w:t>As to use of the disputed domain name in bad faith, the disputed domain name currently</w:t>
      </w:r>
      <w:r w:rsidR="007313F8" w:rsidRPr="00101611">
        <w:rPr>
          <w:rFonts w:ascii="Arial" w:hAnsi="Arial" w:cs="Arial"/>
          <w:sz w:val="20"/>
          <w:szCs w:val="20"/>
        </w:rPr>
        <w:t xml:space="preserve"> redirects to the website that</w:t>
      </w:r>
      <w:r w:rsidRPr="00101611">
        <w:rPr>
          <w:rFonts w:ascii="Arial" w:hAnsi="Arial" w:cs="Arial"/>
          <w:sz w:val="20"/>
          <w:szCs w:val="20"/>
        </w:rPr>
        <w:t xml:space="preserve"> displays pay-per-click hyperlinks to dating and sexually explicit content.  This shows that the Respondent is misleading and diverting consumers for commercial gain to such website by creating a likelihood of confusion with the Complainant’s marks.  This constitutes evidence of bad faith of the Respondent under paragraph 4(b) of the Policy and leads the Panel to conclude that the Respondent is </w:t>
      </w:r>
      <w:r w:rsidR="007313F8" w:rsidRPr="00101611">
        <w:rPr>
          <w:rFonts w:ascii="Arial" w:hAnsi="Arial" w:cs="Arial"/>
          <w:sz w:val="20"/>
          <w:szCs w:val="20"/>
        </w:rPr>
        <w:t xml:space="preserve">also </w:t>
      </w:r>
      <w:r w:rsidRPr="00101611">
        <w:rPr>
          <w:rFonts w:ascii="Arial" w:hAnsi="Arial" w:cs="Arial"/>
          <w:sz w:val="20"/>
          <w:szCs w:val="20"/>
        </w:rPr>
        <w:t xml:space="preserve">using the disputed domain name in bad faith, to take unfair advantage of the Complainant’s trademarks.  </w:t>
      </w:r>
    </w:p>
    <w:p w14:paraId="0A5B303D" w14:textId="77777777" w:rsidR="000B6158" w:rsidRPr="00101611" w:rsidRDefault="000B6158" w:rsidP="00101611">
      <w:pPr>
        <w:widowControl w:val="0"/>
        <w:spacing w:after="0" w:line="260" w:lineRule="exact"/>
        <w:rPr>
          <w:rFonts w:ascii="Arial" w:hAnsi="Arial" w:cs="Arial"/>
          <w:sz w:val="20"/>
          <w:szCs w:val="20"/>
        </w:rPr>
      </w:pPr>
    </w:p>
    <w:p w14:paraId="67564C0E" w14:textId="63974DAF" w:rsidR="000B6158" w:rsidRPr="00101611" w:rsidRDefault="000B6158" w:rsidP="00101611">
      <w:pPr>
        <w:widowControl w:val="0"/>
        <w:spacing w:after="0" w:line="260" w:lineRule="exact"/>
        <w:rPr>
          <w:rFonts w:ascii="Arial" w:hAnsi="Arial" w:cs="Arial"/>
          <w:sz w:val="20"/>
          <w:szCs w:val="20"/>
          <w:lang w:val="en-NZ"/>
        </w:rPr>
      </w:pPr>
      <w:r w:rsidRPr="00101611">
        <w:rPr>
          <w:rFonts w:ascii="Arial" w:hAnsi="Arial" w:cs="Arial"/>
          <w:sz w:val="20"/>
          <w:szCs w:val="20"/>
          <w:lang w:val="en-NZ"/>
        </w:rPr>
        <w:t xml:space="preserve">Finally, the Respondent has failed to provide any response or evidence to establish </w:t>
      </w:r>
      <w:r w:rsidR="007313F8" w:rsidRPr="00101611">
        <w:rPr>
          <w:rFonts w:ascii="Arial" w:hAnsi="Arial" w:cs="Arial"/>
          <w:sz w:val="20"/>
          <w:szCs w:val="20"/>
          <w:lang w:val="en-NZ"/>
        </w:rPr>
        <w:t>hi</w:t>
      </w:r>
      <w:r w:rsidRPr="00101611">
        <w:rPr>
          <w:rFonts w:ascii="Arial" w:hAnsi="Arial" w:cs="Arial"/>
          <w:sz w:val="20"/>
          <w:szCs w:val="20"/>
          <w:lang w:val="en-NZ"/>
        </w:rPr>
        <w:t xml:space="preserve">s good faith or absence of bad faith.  The Panel therefore finds that the Complainant has satisfied the requirements of the third element under the Policy. </w:t>
      </w:r>
    </w:p>
    <w:p w14:paraId="34C375BF" w14:textId="77777777" w:rsidR="007038CC" w:rsidRPr="00101611" w:rsidRDefault="007038CC" w:rsidP="00101611">
      <w:pPr>
        <w:widowControl w:val="0"/>
        <w:spacing w:after="0" w:line="260" w:lineRule="exact"/>
        <w:rPr>
          <w:rFonts w:ascii="Arial" w:hAnsi="Arial" w:cs="Arial"/>
          <w:sz w:val="20"/>
          <w:szCs w:val="20"/>
        </w:rPr>
      </w:pPr>
    </w:p>
    <w:p w14:paraId="4989028B" w14:textId="4FC4971B" w:rsidR="007038CC" w:rsidRPr="00101611" w:rsidRDefault="007038CC" w:rsidP="00101611">
      <w:pPr>
        <w:widowControl w:val="0"/>
        <w:spacing w:after="0" w:line="260" w:lineRule="exact"/>
        <w:rPr>
          <w:rFonts w:ascii="Arial" w:hAnsi="Arial" w:cs="Arial"/>
          <w:sz w:val="20"/>
          <w:szCs w:val="20"/>
        </w:rPr>
      </w:pPr>
    </w:p>
    <w:p w14:paraId="43E5CD16" w14:textId="22202594" w:rsidR="007313F8" w:rsidRDefault="007313F8" w:rsidP="00101611">
      <w:pPr>
        <w:widowControl w:val="0"/>
        <w:spacing w:after="0" w:line="260" w:lineRule="exact"/>
        <w:rPr>
          <w:rFonts w:ascii="Arial" w:hAnsi="Arial" w:cs="Arial"/>
          <w:sz w:val="20"/>
          <w:szCs w:val="20"/>
        </w:rPr>
      </w:pPr>
    </w:p>
    <w:p w14:paraId="464E675F" w14:textId="77777777" w:rsidR="00692AE4" w:rsidRPr="00101611" w:rsidRDefault="00692AE4" w:rsidP="00101611">
      <w:pPr>
        <w:widowControl w:val="0"/>
        <w:spacing w:after="0" w:line="260" w:lineRule="exact"/>
        <w:rPr>
          <w:rFonts w:ascii="Arial" w:hAnsi="Arial" w:cs="Arial"/>
          <w:sz w:val="20"/>
          <w:szCs w:val="20"/>
        </w:rPr>
      </w:pPr>
    </w:p>
    <w:p w14:paraId="0F038E8A" w14:textId="77777777" w:rsidR="007313F8" w:rsidRPr="00101611" w:rsidRDefault="007313F8" w:rsidP="00101611">
      <w:pPr>
        <w:widowControl w:val="0"/>
        <w:spacing w:after="0" w:line="260" w:lineRule="exact"/>
        <w:rPr>
          <w:rFonts w:ascii="Arial" w:hAnsi="Arial" w:cs="Arial"/>
          <w:sz w:val="20"/>
          <w:szCs w:val="20"/>
        </w:rPr>
      </w:pPr>
    </w:p>
    <w:p w14:paraId="28336664" w14:textId="77777777" w:rsidR="000B6158" w:rsidRPr="00101611" w:rsidRDefault="000B6158" w:rsidP="00101611">
      <w:pPr>
        <w:widowControl w:val="0"/>
        <w:spacing w:after="0" w:line="260" w:lineRule="exact"/>
        <w:outlineLvl w:val="0"/>
        <w:rPr>
          <w:rFonts w:ascii="Arial" w:hAnsi="Arial" w:cs="Arial"/>
          <w:b/>
          <w:bCs/>
          <w:sz w:val="20"/>
          <w:szCs w:val="20"/>
        </w:rPr>
      </w:pPr>
      <w:r w:rsidRPr="00101611">
        <w:rPr>
          <w:rFonts w:ascii="Arial" w:hAnsi="Arial" w:cs="Arial"/>
          <w:b/>
          <w:bCs/>
          <w:sz w:val="20"/>
          <w:szCs w:val="20"/>
        </w:rPr>
        <w:t>7. Decision</w:t>
      </w:r>
    </w:p>
    <w:p w14:paraId="56EBC047" w14:textId="77777777" w:rsidR="000B6158" w:rsidRPr="00101611" w:rsidRDefault="000B6158" w:rsidP="00101611">
      <w:pPr>
        <w:widowControl w:val="0"/>
        <w:spacing w:after="0" w:line="260" w:lineRule="exact"/>
        <w:outlineLvl w:val="0"/>
        <w:rPr>
          <w:rFonts w:ascii="Arial" w:hAnsi="Arial" w:cs="Arial"/>
          <w:b/>
          <w:bCs/>
          <w:sz w:val="20"/>
          <w:szCs w:val="20"/>
        </w:rPr>
      </w:pPr>
    </w:p>
    <w:p w14:paraId="2D3C353E" w14:textId="3E8C237E" w:rsidR="000B6158" w:rsidRPr="00101611" w:rsidRDefault="000B6158" w:rsidP="00101611">
      <w:pPr>
        <w:widowControl w:val="0"/>
        <w:spacing w:after="0" w:line="260" w:lineRule="exact"/>
        <w:rPr>
          <w:rFonts w:ascii="Arial" w:hAnsi="Arial" w:cs="Arial"/>
          <w:sz w:val="20"/>
          <w:szCs w:val="20"/>
        </w:rPr>
      </w:pPr>
      <w:r w:rsidRPr="00101611">
        <w:rPr>
          <w:rFonts w:ascii="Arial" w:hAnsi="Arial" w:cs="Arial"/>
          <w:sz w:val="20"/>
          <w:szCs w:val="20"/>
        </w:rPr>
        <w:t>For the foregoing reasons, in accordance with paragraphs 4(</w:t>
      </w:r>
      <w:proofErr w:type="spellStart"/>
      <w:r w:rsidRPr="00101611">
        <w:rPr>
          <w:rFonts w:ascii="Arial" w:hAnsi="Arial" w:cs="Arial"/>
          <w:sz w:val="20"/>
          <w:szCs w:val="20"/>
        </w:rPr>
        <w:t>i</w:t>
      </w:r>
      <w:proofErr w:type="spellEnd"/>
      <w:r w:rsidRPr="00101611">
        <w:rPr>
          <w:rFonts w:ascii="Arial" w:hAnsi="Arial" w:cs="Arial"/>
          <w:sz w:val="20"/>
          <w:szCs w:val="20"/>
        </w:rPr>
        <w:t>) of the Policy and 15 of the Rules, the Panel orders that the disputed domain name &lt;clips4slae.com&gt; be transferred to the Complainant.</w:t>
      </w:r>
    </w:p>
    <w:p w14:paraId="79D35001" w14:textId="77777777" w:rsidR="000B6158" w:rsidRPr="00101611" w:rsidRDefault="000B6158" w:rsidP="00101611">
      <w:pPr>
        <w:widowControl w:val="0"/>
        <w:spacing w:after="0" w:line="260" w:lineRule="exact"/>
        <w:rPr>
          <w:rFonts w:ascii="Arial" w:hAnsi="Arial" w:cs="Arial"/>
          <w:sz w:val="20"/>
          <w:szCs w:val="20"/>
        </w:rPr>
      </w:pPr>
    </w:p>
    <w:p w14:paraId="7DC28CF1" w14:textId="2AFDA52B" w:rsidR="009367A2" w:rsidRPr="00101611" w:rsidRDefault="009367A2" w:rsidP="00101611">
      <w:pPr>
        <w:widowControl w:val="0"/>
        <w:spacing w:after="0" w:line="260" w:lineRule="exact"/>
        <w:rPr>
          <w:rFonts w:ascii="Arial" w:hAnsi="Arial" w:cs="Arial"/>
          <w:sz w:val="20"/>
          <w:szCs w:val="20"/>
        </w:rPr>
      </w:pPr>
    </w:p>
    <w:p w14:paraId="5FB62754" w14:textId="77777777" w:rsidR="009367A2" w:rsidRPr="00101611" w:rsidRDefault="009367A2" w:rsidP="00101611">
      <w:pPr>
        <w:widowControl w:val="0"/>
        <w:spacing w:after="0" w:line="260" w:lineRule="exact"/>
        <w:rPr>
          <w:rFonts w:ascii="Arial" w:hAnsi="Arial" w:cs="Arial"/>
          <w:sz w:val="20"/>
          <w:szCs w:val="20"/>
        </w:rPr>
      </w:pPr>
    </w:p>
    <w:p w14:paraId="1A337480" w14:textId="0E35FDA2" w:rsidR="000B6158" w:rsidRPr="00692AE4" w:rsidRDefault="00692AE4" w:rsidP="00101611">
      <w:pPr>
        <w:widowControl w:val="0"/>
        <w:spacing w:after="0" w:line="260" w:lineRule="exact"/>
        <w:rPr>
          <w:rFonts w:ascii="Arial" w:hAnsi="Arial" w:cs="Arial"/>
          <w:i/>
          <w:sz w:val="20"/>
          <w:szCs w:val="20"/>
        </w:rPr>
      </w:pPr>
      <w:r w:rsidRPr="00692AE4">
        <w:rPr>
          <w:rFonts w:ascii="Arial" w:hAnsi="Arial" w:cs="Arial"/>
          <w:i/>
          <w:sz w:val="20"/>
          <w:szCs w:val="20"/>
        </w:rPr>
        <w:t>/</w:t>
      </w:r>
      <w:r w:rsidRPr="00692AE4">
        <w:rPr>
          <w:rFonts w:ascii="Arial" w:hAnsi="Arial" w:cs="Arial"/>
          <w:bCs/>
          <w:i/>
          <w:sz w:val="20"/>
          <w:szCs w:val="20"/>
        </w:rPr>
        <w:t>Deanna Wong Wai Man/</w:t>
      </w:r>
    </w:p>
    <w:p w14:paraId="4309205A" w14:textId="73C3DDD6" w:rsidR="00AB30E8" w:rsidRPr="00101611" w:rsidRDefault="00692AE4" w:rsidP="00101611">
      <w:pPr>
        <w:widowControl w:val="0"/>
        <w:spacing w:after="0" w:line="260" w:lineRule="exact"/>
        <w:rPr>
          <w:rFonts w:ascii="Arial" w:hAnsi="Arial" w:cs="Arial"/>
          <w:sz w:val="20"/>
          <w:szCs w:val="20"/>
        </w:rPr>
      </w:pPr>
      <w:r w:rsidRPr="00101611">
        <w:rPr>
          <w:rFonts w:ascii="Arial" w:hAnsi="Arial" w:cs="Arial"/>
          <w:b/>
          <w:bCs/>
          <w:sz w:val="20"/>
          <w:szCs w:val="20"/>
        </w:rPr>
        <w:t>Deanna Wong Wai Man</w:t>
      </w:r>
      <w:r w:rsidRPr="00101611">
        <w:rPr>
          <w:rFonts w:ascii="Arial" w:hAnsi="Arial" w:cs="Arial"/>
          <w:b/>
          <w:bCs/>
          <w:sz w:val="20"/>
          <w:szCs w:val="20"/>
        </w:rPr>
        <w:br/>
      </w:r>
      <w:r w:rsidR="000B6158" w:rsidRPr="00101611">
        <w:rPr>
          <w:rFonts w:ascii="Arial" w:hAnsi="Arial" w:cs="Arial"/>
          <w:sz w:val="20"/>
          <w:szCs w:val="20"/>
        </w:rPr>
        <w:t>Sole Panelist</w:t>
      </w:r>
      <w:r w:rsidR="000B6158" w:rsidRPr="00101611">
        <w:rPr>
          <w:rFonts w:ascii="Arial" w:hAnsi="Arial" w:cs="Arial"/>
          <w:sz w:val="20"/>
          <w:szCs w:val="20"/>
        </w:rPr>
        <w:br/>
        <w:t xml:space="preserve">Date:  </w:t>
      </w:r>
      <w:r w:rsidR="00AC4BAB" w:rsidRPr="00101611">
        <w:rPr>
          <w:rFonts w:ascii="Arial" w:hAnsi="Arial" w:cs="Arial"/>
          <w:sz w:val="20"/>
          <w:szCs w:val="20"/>
          <w:lang w:eastAsia="zh-CN"/>
        </w:rPr>
        <w:t>Marc</w:t>
      </w:r>
      <w:r w:rsidR="00AC4BAB" w:rsidRPr="00101611">
        <w:rPr>
          <w:rFonts w:ascii="Arial" w:hAnsi="Arial" w:cs="Arial"/>
          <w:sz w:val="20"/>
          <w:szCs w:val="20"/>
        </w:rPr>
        <w:t xml:space="preserve">h </w:t>
      </w:r>
      <w:r w:rsidR="00F05E96" w:rsidRPr="00101611">
        <w:rPr>
          <w:rFonts w:ascii="Arial" w:hAnsi="Arial" w:cs="Arial"/>
          <w:sz w:val="20"/>
          <w:szCs w:val="20"/>
          <w:lang w:eastAsia="zh-CN"/>
        </w:rPr>
        <w:t>10</w:t>
      </w:r>
      <w:r w:rsidR="00AC4BAB" w:rsidRPr="00101611">
        <w:rPr>
          <w:rFonts w:ascii="Arial" w:hAnsi="Arial" w:cs="Arial"/>
          <w:sz w:val="20"/>
          <w:szCs w:val="20"/>
        </w:rPr>
        <w:t>, 2022</w:t>
      </w:r>
    </w:p>
    <w:sectPr w:rsidR="00AB30E8" w:rsidRPr="00101611" w:rsidSect="007038CC">
      <w:headerReference w:type="default" r:id="rId10"/>
      <w:pgSz w:w="11907" w:h="16840" w:code="9"/>
      <w:pgMar w:top="567" w:right="851"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FE6FD" w14:textId="77777777" w:rsidR="00E00037" w:rsidRDefault="00E00037" w:rsidP="000B6158">
      <w:pPr>
        <w:spacing w:after="0" w:line="240" w:lineRule="auto"/>
      </w:pPr>
      <w:r>
        <w:separator/>
      </w:r>
    </w:p>
  </w:endnote>
  <w:endnote w:type="continuationSeparator" w:id="0">
    <w:p w14:paraId="47B82BDA" w14:textId="77777777" w:rsidR="00E00037" w:rsidRDefault="00E00037" w:rsidP="000B6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14C7F" w14:textId="77777777" w:rsidR="00E00037" w:rsidRDefault="00E00037" w:rsidP="000B6158">
      <w:pPr>
        <w:spacing w:after="0" w:line="240" w:lineRule="auto"/>
      </w:pPr>
      <w:r>
        <w:separator/>
      </w:r>
    </w:p>
  </w:footnote>
  <w:footnote w:type="continuationSeparator" w:id="0">
    <w:p w14:paraId="3DFBF80C" w14:textId="77777777" w:rsidR="00E00037" w:rsidRDefault="00E00037" w:rsidP="000B6158">
      <w:pPr>
        <w:spacing w:after="0" w:line="240" w:lineRule="auto"/>
      </w:pPr>
      <w:r>
        <w:continuationSeparator/>
      </w:r>
    </w:p>
  </w:footnote>
  <w:footnote w:id="1">
    <w:p w14:paraId="421AAB4A" w14:textId="2C8A5F4E" w:rsidR="00335371" w:rsidRDefault="00335371">
      <w:pPr>
        <w:pStyle w:val="FootnoteText"/>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BE85" w14:textId="3FD9E6DD" w:rsidR="00AF34E6" w:rsidRDefault="00AF34E6" w:rsidP="000B6158">
    <w:pPr>
      <w:spacing w:after="0" w:line="240" w:lineRule="auto"/>
      <w:jc w:val="center"/>
      <w:rPr>
        <w:rStyle w:val="PageNumber"/>
        <w:rFonts w:asciiTheme="minorBidi" w:hAnsiTheme="minorBidi" w:cstheme="minorBidi"/>
        <w:sz w:val="20"/>
        <w:szCs w:val="20"/>
      </w:rPr>
    </w:pPr>
    <w:r w:rsidRPr="000B6158">
      <w:rPr>
        <w:rFonts w:asciiTheme="minorBidi" w:hAnsiTheme="minorBidi"/>
        <w:sz w:val="20"/>
        <w:szCs w:val="20"/>
      </w:rPr>
      <w:t xml:space="preserve">page </w:t>
    </w:r>
    <w:r w:rsidRPr="000B6158">
      <w:rPr>
        <w:rStyle w:val="PageNumber"/>
        <w:rFonts w:asciiTheme="minorBidi" w:hAnsiTheme="minorBidi" w:cstheme="minorBidi"/>
        <w:sz w:val="20"/>
        <w:szCs w:val="20"/>
      </w:rPr>
      <w:fldChar w:fldCharType="begin"/>
    </w:r>
    <w:r w:rsidRPr="000B6158">
      <w:rPr>
        <w:rStyle w:val="PageNumber"/>
        <w:rFonts w:asciiTheme="minorBidi" w:hAnsiTheme="minorBidi" w:cstheme="minorBidi"/>
        <w:sz w:val="20"/>
        <w:szCs w:val="20"/>
      </w:rPr>
      <w:instrText xml:space="preserve"> PAGE </w:instrText>
    </w:r>
    <w:r w:rsidRPr="000B6158">
      <w:rPr>
        <w:rStyle w:val="PageNumber"/>
        <w:rFonts w:asciiTheme="minorBidi" w:hAnsiTheme="minorBidi" w:cstheme="minorBidi"/>
        <w:sz w:val="20"/>
        <w:szCs w:val="20"/>
      </w:rPr>
      <w:fldChar w:fldCharType="separate"/>
    </w:r>
    <w:r w:rsidR="00693AB5">
      <w:rPr>
        <w:rStyle w:val="PageNumber"/>
        <w:rFonts w:asciiTheme="minorBidi" w:hAnsiTheme="minorBidi" w:cstheme="minorBidi"/>
        <w:noProof/>
        <w:sz w:val="20"/>
        <w:szCs w:val="20"/>
      </w:rPr>
      <w:t>5</w:t>
    </w:r>
    <w:r w:rsidRPr="000B6158">
      <w:rPr>
        <w:rStyle w:val="PageNumber"/>
        <w:rFonts w:asciiTheme="minorBidi" w:hAnsiTheme="minorBidi" w:cstheme="minorBidi"/>
        <w:sz w:val="20"/>
        <w:szCs w:val="20"/>
      </w:rPr>
      <w:fldChar w:fldCharType="end"/>
    </w:r>
  </w:p>
  <w:p w14:paraId="7164BFEB" w14:textId="77777777" w:rsidR="00AF34E6" w:rsidRPr="000B6158" w:rsidRDefault="00AF34E6" w:rsidP="000B6158">
    <w:pPr>
      <w:spacing w:after="0" w:line="240" w:lineRule="auto"/>
      <w:jc w:val="center"/>
      <w:rPr>
        <w:rFonts w:asciiTheme="minorBidi" w:hAnsiTheme="minorBid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4A00E9"/>
    <w:multiLevelType w:val="hybridMultilevel"/>
    <w:tmpl w:val="2A6CDDF6"/>
    <w:lvl w:ilvl="0" w:tplc="62F6DE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158"/>
    <w:rsid w:val="000B6158"/>
    <w:rsid w:val="000D3DAC"/>
    <w:rsid w:val="00101611"/>
    <w:rsid w:val="0012622D"/>
    <w:rsid w:val="00250778"/>
    <w:rsid w:val="002C0554"/>
    <w:rsid w:val="0031169F"/>
    <w:rsid w:val="00335371"/>
    <w:rsid w:val="003E2A2C"/>
    <w:rsid w:val="0054764E"/>
    <w:rsid w:val="00612531"/>
    <w:rsid w:val="00692AE4"/>
    <w:rsid w:val="00693AB5"/>
    <w:rsid w:val="006942AB"/>
    <w:rsid w:val="006F24D5"/>
    <w:rsid w:val="007038CC"/>
    <w:rsid w:val="007271C2"/>
    <w:rsid w:val="007313F8"/>
    <w:rsid w:val="007D2113"/>
    <w:rsid w:val="007D24B3"/>
    <w:rsid w:val="00821204"/>
    <w:rsid w:val="008647F2"/>
    <w:rsid w:val="00870F58"/>
    <w:rsid w:val="0091419F"/>
    <w:rsid w:val="009367A2"/>
    <w:rsid w:val="009E4167"/>
    <w:rsid w:val="009F448A"/>
    <w:rsid w:val="00A13726"/>
    <w:rsid w:val="00A41AD8"/>
    <w:rsid w:val="00A75703"/>
    <w:rsid w:val="00AB30E8"/>
    <w:rsid w:val="00AC4BAB"/>
    <w:rsid w:val="00AE3C08"/>
    <w:rsid w:val="00AF34E6"/>
    <w:rsid w:val="00CE1713"/>
    <w:rsid w:val="00D501B9"/>
    <w:rsid w:val="00DB2664"/>
    <w:rsid w:val="00DB3A0D"/>
    <w:rsid w:val="00DB7F58"/>
    <w:rsid w:val="00E00037"/>
    <w:rsid w:val="00E34B3A"/>
    <w:rsid w:val="00EC0E02"/>
    <w:rsid w:val="00EE304D"/>
    <w:rsid w:val="00EF2099"/>
    <w:rsid w:val="00F05E96"/>
    <w:rsid w:val="00F65B72"/>
    <w:rsid w:val="00FC07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D0CCE"/>
  <w15:chartTrackingRefBased/>
  <w15:docId w15:val="{CD54AFD1-A1FD-47FA-921E-58DC1D7D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B6158"/>
    <w:pPr>
      <w:spacing w:after="120" w:line="260" w:lineRule="exact"/>
      <w:ind w:left="1021"/>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WorkingDocument">
    <w:name w:val="FooterWorkingDocument"/>
    <w:basedOn w:val="Footer"/>
    <w:uiPriority w:val="99"/>
    <w:rsid w:val="000B6158"/>
    <w:pPr>
      <w:tabs>
        <w:tab w:val="clear" w:pos="4680"/>
        <w:tab w:val="clear" w:pos="9360"/>
        <w:tab w:val="center" w:pos="4536"/>
        <w:tab w:val="right" w:pos="9072"/>
      </w:tabs>
      <w:spacing w:line="260" w:lineRule="exact"/>
      <w:ind w:left="1021"/>
      <w:jc w:val="center"/>
    </w:pPr>
    <w:rPr>
      <w:rFonts w:ascii="Arial" w:hAnsi="Arial" w:cs="Arial"/>
      <w:sz w:val="17"/>
      <w:szCs w:val="17"/>
      <w:lang w:val="fr-FR"/>
    </w:rPr>
  </w:style>
  <w:style w:type="character" w:styleId="PageNumber">
    <w:name w:val="page number"/>
    <w:basedOn w:val="DefaultParagraphFont"/>
    <w:uiPriority w:val="99"/>
    <w:rsid w:val="000B6158"/>
    <w:rPr>
      <w:rFonts w:cs="Times New Roman"/>
    </w:rPr>
  </w:style>
  <w:style w:type="paragraph" w:styleId="Footer">
    <w:name w:val="footer"/>
    <w:basedOn w:val="Normal"/>
    <w:link w:val="FooterChar"/>
    <w:uiPriority w:val="99"/>
    <w:unhideWhenUsed/>
    <w:rsid w:val="000B6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158"/>
  </w:style>
  <w:style w:type="paragraph" w:styleId="Header">
    <w:name w:val="header"/>
    <w:basedOn w:val="Normal"/>
    <w:link w:val="HeaderChar"/>
    <w:uiPriority w:val="99"/>
    <w:unhideWhenUsed/>
    <w:rsid w:val="000B6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158"/>
  </w:style>
  <w:style w:type="paragraph" w:styleId="BalloonText">
    <w:name w:val="Balloon Text"/>
    <w:basedOn w:val="Normal"/>
    <w:link w:val="BalloonTextChar"/>
    <w:uiPriority w:val="99"/>
    <w:semiHidden/>
    <w:unhideWhenUsed/>
    <w:rsid w:val="00AC4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BAB"/>
    <w:rPr>
      <w:rFonts w:ascii="Segoe UI" w:hAnsi="Segoe UI" w:cs="Segoe UI"/>
      <w:sz w:val="18"/>
      <w:szCs w:val="18"/>
    </w:rPr>
  </w:style>
  <w:style w:type="character" w:styleId="CommentReference">
    <w:name w:val="annotation reference"/>
    <w:basedOn w:val="DefaultParagraphFont"/>
    <w:uiPriority w:val="99"/>
    <w:semiHidden/>
    <w:unhideWhenUsed/>
    <w:rsid w:val="000D3DAC"/>
    <w:rPr>
      <w:sz w:val="16"/>
      <w:szCs w:val="16"/>
    </w:rPr>
  </w:style>
  <w:style w:type="paragraph" w:styleId="CommentText">
    <w:name w:val="annotation text"/>
    <w:basedOn w:val="Normal"/>
    <w:link w:val="CommentTextChar"/>
    <w:uiPriority w:val="99"/>
    <w:semiHidden/>
    <w:unhideWhenUsed/>
    <w:rsid w:val="000D3DAC"/>
    <w:pPr>
      <w:spacing w:line="240" w:lineRule="auto"/>
    </w:pPr>
    <w:rPr>
      <w:sz w:val="20"/>
      <w:szCs w:val="20"/>
    </w:rPr>
  </w:style>
  <w:style w:type="character" w:customStyle="1" w:styleId="CommentTextChar">
    <w:name w:val="Comment Text Char"/>
    <w:basedOn w:val="DefaultParagraphFont"/>
    <w:link w:val="CommentText"/>
    <w:uiPriority w:val="99"/>
    <w:semiHidden/>
    <w:rsid w:val="000D3DAC"/>
    <w:rPr>
      <w:sz w:val="20"/>
      <w:szCs w:val="20"/>
    </w:rPr>
  </w:style>
  <w:style w:type="paragraph" w:styleId="CommentSubject">
    <w:name w:val="annotation subject"/>
    <w:basedOn w:val="CommentText"/>
    <w:next w:val="CommentText"/>
    <w:link w:val="CommentSubjectChar"/>
    <w:uiPriority w:val="99"/>
    <w:semiHidden/>
    <w:unhideWhenUsed/>
    <w:rsid w:val="000D3DAC"/>
    <w:rPr>
      <w:b/>
      <w:bCs/>
    </w:rPr>
  </w:style>
  <w:style w:type="character" w:customStyle="1" w:styleId="CommentSubjectChar">
    <w:name w:val="Comment Subject Char"/>
    <w:basedOn w:val="CommentTextChar"/>
    <w:link w:val="CommentSubject"/>
    <w:uiPriority w:val="99"/>
    <w:semiHidden/>
    <w:rsid w:val="000D3DAC"/>
    <w:rPr>
      <w:b/>
      <w:bCs/>
      <w:sz w:val="20"/>
      <w:szCs w:val="20"/>
    </w:rPr>
  </w:style>
  <w:style w:type="paragraph" w:styleId="ListParagraph">
    <w:name w:val="List Paragraph"/>
    <w:basedOn w:val="Normal"/>
    <w:uiPriority w:val="34"/>
    <w:qFormat/>
    <w:rsid w:val="000D3DAC"/>
    <w:pPr>
      <w:ind w:left="720"/>
      <w:contextualSpacing/>
    </w:pPr>
  </w:style>
  <w:style w:type="paragraph" w:styleId="FootnoteText">
    <w:name w:val="footnote text"/>
    <w:basedOn w:val="Normal"/>
    <w:link w:val="FootnoteTextChar"/>
    <w:uiPriority w:val="99"/>
    <w:semiHidden/>
    <w:unhideWhenUsed/>
    <w:rsid w:val="003353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5371"/>
    <w:rPr>
      <w:sz w:val="20"/>
      <w:szCs w:val="20"/>
    </w:rPr>
  </w:style>
  <w:style w:type="character" w:styleId="FootnoteReference">
    <w:name w:val="footnote reference"/>
    <w:basedOn w:val="DefaultParagraphFont"/>
    <w:uiPriority w:val="99"/>
    <w:semiHidden/>
    <w:unhideWhenUsed/>
    <w:rsid w:val="003353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96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A8571-4F73-4367-967B-8F4A28BF1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1993</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WIPO Domain Name Dispute Case No. D2022-0053</vt:lpstr>
    </vt:vector>
  </TitlesOfParts>
  <Manager/>
  <Company>World Intellectual Property Organization</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 Domain Name Dispute Case No. D2022-0053</dc:title>
  <dc:subject/>
  <dc:creator>WIPO</dc:creator>
  <cp:keywords>Enter domain name here without brackets</cp:keywords>
  <dc:description/>
  <cp:lastModifiedBy>Quentin Boyer</cp:lastModifiedBy>
  <cp:revision>2</cp:revision>
  <dcterms:created xsi:type="dcterms:W3CDTF">2022-03-17T14:31:00Z</dcterms:created>
  <dcterms:modified xsi:type="dcterms:W3CDTF">2022-03-17T14:31:00Z</dcterms:modified>
  <cp:category/>
</cp:coreProperties>
</file>